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D62B6" w14:textId="51AC2142" w:rsidR="00475211" w:rsidRPr="00456033" w:rsidRDefault="00475211" w:rsidP="000B03BA">
      <w:pPr>
        <w:rPr>
          <w:rFonts w:ascii="ＭＳ 明朝" w:eastAsia="ＭＳ 明朝" w:hAnsi="ＭＳ 明朝"/>
          <w:szCs w:val="28"/>
        </w:rPr>
      </w:pPr>
      <w:r w:rsidRPr="00456033">
        <w:rPr>
          <w:rFonts w:ascii="ＭＳ 明朝" w:eastAsia="ＭＳ 明朝" w:hAnsi="ＭＳ 明朝" w:hint="eastAsia"/>
          <w:szCs w:val="28"/>
        </w:rPr>
        <w:t>【Zoom】</w:t>
      </w:r>
      <w:r w:rsidR="00400265">
        <w:rPr>
          <w:rFonts w:ascii="ＭＳ 明朝" w:eastAsia="ＭＳ 明朝" w:hAnsi="ＭＳ 明朝" w:hint="eastAsia"/>
          <w:szCs w:val="28"/>
        </w:rPr>
        <w:t>親鸞上人</w:t>
      </w:r>
      <w:r w:rsidR="00047D0E">
        <w:rPr>
          <w:rFonts w:ascii="ＭＳ 明朝" w:eastAsia="ＭＳ 明朝" w:hAnsi="ＭＳ 明朝" w:hint="eastAsia"/>
          <w:szCs w:val="28"/>
        </w:rPr>
        <w:t>と妙好人</w:t>
      </w:r>
      <w:r w:rsidR="00456033" w:rsidRPr="00456033">
        <w:rPr>
          <w:rFonts w:ascii="ＭＳ 明朝" w:eastAsia="ＭＳ 明朝" w:hAnsi="ＭＳ 明朝" w:hint="eastAsia"/>
          <w:szCs w:val="28"/>
        </w:rPr>
        <w:t>の言葉</w:t>
      </w:r>
      <w:r w:rsidRPr="00456033">
        <w:rPr>
          <w:rFonts w:ascii="ＭＳ 明朝" w:eastAsia="ＭＳ 明朝" w:hAnsi="ＭＳ 明朝" w:hint="eastAsia"/>
          <w:szCs w:val="28"/>
        </w:rPr>
        <w:t xml:space="preserve">　　　　　　令和２年</w:t>
      </w:r>
      <w:r w:rsidR="00047D0E">
        <w:rPr>
          <w:rFonts w:ascii="ＭＳ 明朝" w:eastAsia="ＭＳ 明朝" w:hAnsi="ＭＳ 明朝"/>
          <w:szCs w:val="28"/>
        </w:rPr>
        <w:t>12</w:t>
      </w:r>
      <w:r w:rsidRPr="00456033">
        <w:rPr>
          <w:rFonts w:ascii="ＭＳ 明朝" w:eastAsia="ＭＳ 明朝" w:hAnsi="ＭＳ 明朝" w:hint="eastAsia"/>
          <w:szCs w:val="28"/>
        </w:rPr>
        <w:t>月</w:t>
      </w:r>
      <w:r w:rsidR="00037553">
        <w:rPr>
          <w:rFonts w:ascii="ＭＳ 明朝" w:eastAsia="ＭＳ 明朝" w:hAnsi="ＭＳ 明朝"/>
          <w:szCs w:val="28"/>
        </w:rPr>
        <w:t>2</w:t>
      </w:r>
      <w:r w:rsidR="00047D0E">
        <w:rPr>
          <w:rFonts w:ascii="ＭＳ 明朝" w:eastAsia="ＭＳ 明朝" w:hAnsi="ＭＳ 明朝"/>
          <w:szCs w:val="28"/>
        </w:rPr>
        <w:t>6</w:t>
      </w:r>
      <w:r w:rsidRPr="00456033">
        <w:rPr>
          <w:rFonts w:ascii="ＭＳ 明朝" w:eastAsia="ＭＳ 明朝" w:hAnsi="ＭＳ 明朝" w:hint="eastAsia"/>
          <w:szCs w:val="28"/>
        </w:rPr>
        <w:t>日</w:t>
      </w:r>
      <w:r w:rsidR="00037553">
        <w:rPr>
          <w:rFonts w:ascii="ＭＳ 明朝" w:eastAsia="ＭＳ 明朝" w:hAnsi="ＭＳ 明朝" w:hint="eastAsia"/>
          <w:szCs w:val="28"/>
        </w:rPr>
        <w:t>（土）</w:t>
      </w:r>
    </w:p>
    <w:p w14:paraId="7A5857EE" w14:textId="765C8B08" w:rsidR="00475211" w:rsidRPr="00047D0E" w:rsidRDefault="00475211" w:rsidP="000B03BA">
      <w:pPr>
        <w:rPr>
          <w:rFonts w:ascii="ＭＳ 明朝" w:eastAsia="ＭＳ 明朝" w:hAnsi="ＭＳ 明朝"/>
          <w:szCs w:val="28"/>
        </w:rPr>
      </w:pPr>
    </w:p>
    <w:p w14:paraId="55ED5B2A" w14:textId="1066C9B3" w:rsidR="00C27F67" w:rsidRDefault="00C27F67" w:rsidP="000B03BA">
      <w:pPr>
        <w:rPr>
          <w:rFonts w:ascii="ＭＳ 明朝" w:eastAsia="ＭＳ 明朝" w:hAnsi="ＭＳ 明朝"/>
          <w:szCs w:val="28"/>
        </w:rPr>
      </w:pPr>
      <w:r>
        <w:rPr>
          <w:rFonts w:ascii="ＭＳ 明朝" w:eastAsia="ＭＳ 明朝" w:hAnsi="ＭＳ 明朝" w:hint="eastAsia"/>
          <w:szCs w:val="28"/>
        </w:rPr>
        <w:t>◎</w:t>
      </w:r>
      <w:r w:rsidR="00400265">
        <w:rPr>
          <w:rFonts w:ascii="ＭＳ 明朝" w:eastAsia="ＭＳ 明朝" w:hAnsi="ＭＳ 明朝" w:hint="eastAsia"/>
          <w:szCs w:val="28"/>
        </w:rPr>
        <w:t>親鸞上人</w:t>
      </w:r>
      <w:r>
        <w:rPr>
          <w:rFonts w:ascii="ＭＳ 明朝" w:eastAsia="ＭＳ 明朝" w:hAnsi="ＭＳ 明朝" w:hint="eastAsia"/>
          <w:szCs w:val="28"/>
        </w:rPr>
        <w:t>［1</w:t>
      </w:r>
      <w:r>
        <w:rPr>
          <w:rFonts w:ascii="ＭＳ 明朝" w:eastAsia="ＭＳ 明朝" w:hAnsi="ＭＳ 明朝"/>
          <w:szCs w:val="28"/>
        </w:rPr>
        <w:t>1</w:t>
      </w:r>
      <w:r w:rsidR="00400265">
        <w:rPr>
          <w:rFonts w:ascii="ＭＳ 明朝" w:eastAsia="ＭＳ 明朝" w:hAnsi="ＭＳ 明朝"/>
          <w:szCs w:val="28"/>
        </w:rPr>
        <w:t>7</w:t>
      </w:r>
      <w:r>
        <w:rPr>
          <w:rFonts w:ascii="ＭＳ 明朝" w:eastAsia="ＭＳ 明朝" w:hAnsi="ＭＳ 明朝"/>
          <w:szCs w:val="28"/>
        </w:rPr>
        <w:t>3-12</w:t>
      </w:r>
      <w:r w:rsidR="00400265">
        <w:rPr>
          <w:rFonts w:ascii="ＭＳ 明朝" w:eastAsia="ＭＳ 明朝" w:hAnsi="ＭＳ 明朝"/>
          <w:szCs w:val="28"/>
        </w:rPr>
        <w:t>63</w:t>
      </w:r>
      <w:r>
        <w:rPr>
          <w:rFonts w:ascii="ＭＳ 明朝" w:eastAsia="ＭＳ 明朝" w:hAnsi="ＭＳ 明朝" w:hint="eastAsia"/>
          <w:szCs w:val="28"/>
        </w:rPr>
        <w:t>］</w:t>
      </w:r>
    </w:p>
    <w:p w14:paraId="0BACBC42" w14:textId="535104FC" w:rsidR="00F913F6" w:rsidRDefault="00F913F6" w:rsidP="000B03BA">
      <w:pPr>
        <w:rPr>
          <w:rFonts w:ascii="ＭＳ 明朝" w:eastAsia="ＭＳ 明朝" w:hAnsi="ＭＳ 明朝"/>
          <w:szCs w:val="28"/>
        </w:rPr>
      </w:pPr>
      <w:r>
        <w:rPr>
          <w:rFonts w:ascii="ＭＳ 明朝" w:eastAsia="ＭＳ 明朝" w:hAnsi="ＭＳ 明朝" w:hint="eastAsia"/>
          <w:szCs w:val="28"/>
        </w:rPr>
        <w:t>・1</w:t>
      </w:r>
      <w:r>
        <w:rPr>
          <w:rFonts w:ascii="ＭＳ 明朝" w:eastAsia="ＭＳ 明朝" w:hAnsi="ＭＳ 明朝"/>
          <w:szCs w:val="28"/>
        </w:rPr>
        <w:t>201</w:t>
      </w:r>
      <w:r>
        <w:rPr>
          <w:rFonts w:ascii="ＭＳ 明朝" w:eastAsia="ＭＳ 明朝" w:hAnsi="ＭＳ 明朝" w:hint="eastAsia"/>
          <w:szCs w:val="28"/>
        </w:rPr>
        <w:t>年、六角堂で参籠、その後、法然上人を訪ねる。</w:t>
      </w:r>
    </w:p>
    <w:p w14:paraId="0BCA0781" w14:textId="60D5E6A9" w:rsidR="00F913F6" w:rsidRDefault="00F913F6" w:rsidP="000B03BA">
      <w:pPr>
        <w:rPr>
          <w:rFonts w:ascii="ＭＳ 明朝" w:eastAsia="ＭＳ 明朝" w:hAnsi="ＭＳ 明朝"/>
          <w:szCs w:val="28"/>
        </w:rPr>
      </w:pPr>
      <w:r>
        <w:rPr>
          <w:rFonts w:ascii="ＭＳ 明朝" w:eastAsia="ＭＳ 明朝" w:hAnsi="ＭＳ 明朝" w:hint="eastAsia"/>
          <w:szCs w:val="28"/>
        </w:rPr>
        <w:t>・1207年、後鳥羽上皇により、念仏停止</w:t>
      </w:r>
      <w:r w:rsidR="00400265">
        <w:rPr>
          <w:rFonts w:ascii="ＭＳ 明朝" w:eastAsia="ＭＳ 明朝" w:hAnsi="ＭＳ 明朝" w:hint="eastAsia"/>
          <w:szCs w:val="28"/>
        </w:rPr>
        <w:t>。法然上人の弟子４名が死刑。法然・親鸞含む７名が流罪</w:t>
      </w:r>
      <w:r>
        <w:rPr>
          <w:rFonts w:ascii="ＭＳ 明朝" w:eastAsia="ＭＳ 明朝" w:hAnsi="ＭＳ 明朝" w:hint="eastAsia"/>
          <w:szCs w:val="28"/>
        </w:rPr>
        <w:t>。</w:t>
      </w:r>
      <w:r w:rsidR="00400265">
        <w:rPr>
          <w:rFonts w:ascii="ＭＳ 明朝" w:eastAsia="ＭＳ 明朝" w:hAnsi="ＭＳ 明朝" w:hint="eastAsia"/>
          <w:szCs w:val="28"/>
        </w:rPr>
        <w:t>親鸞上人は越後（新潟県）へ流罪。</w:t>
      </w:r>
    </w:p>
    <w:p w14:paraId="118FE524" w14:textId="2D96E763" w:rsidR="00F913F6" w:rsidRDefault="00F913F6" w:rsidP="000B03BA">
      <w:pPr>
        <w:rPr>
          <w:rFonts w:ascii="ＭＳ 明朝" w:eastAsia="ＭＳ 明朝" w:hAnsi="ＭＳ 明朝"/>
          <w:szCs w:val="28"/>
        </w:rPr>
      </w:pPr>
      <w:r>
        <w:rPr>
          <w:rFonts w:ascii="ＭＳ 明朝" w:eastAsia="ＭＳ 明朝" w:hAnsi="ＭＳ 明朝" w:hint="eastAsia"/>
          <w:szCs w:val="28"/>
        </w:rPr>
        <w:t>・1</w:t>
      </w:r>
      <w:r>
        <w:rPr>
          <w:rFonts w:ascii="ＭＳ 明朝" w:eastAsia="ＭＳ 明朝" w:hAnsi="ＭＳ 明朝"/>
          <w:szCs w:val="28"/>
        </w:rPr>
        <w:t>21</w:t>
      </w:r>
      <w:r w:rsidR="00400265">
        <w:rPr>
          <w:rFonts w:ascii="ＭＳ 明朝" w:eastAsia="ＭＳ 明朝" w:hAnsi="ＭＳ 明朝"/>
          <w:szCs w:val="28"/>
        </w:rPr>
        <w:t>4</w:t>
      </w:r>
      <w:r>
        <w:rPr>
          <w:rFonts w:ascii="ＭＳ 明朝" w:eastAsia="ＭＳ 明朝" w:hAnsi="ＭＳ 明朝" w:hint="eastAsia"/>
          <w:szCs w:val="28"/>
        </w:rPr>
        <w:t>年、</w:t>
      </w:r>
      <w:r w:rsidR="00400265">
        <w:rPr>
          <w:rFonts w:ascii="ＭＳ 明朝" w:eastAsia="ＭＳ 明朝" w:hAnsi="ＭＳ 明朝" w:hint="eastAsia"/>
          <w:szCs w:val="28"/>
        </w:rPr>
        <w:t>関東へ向かう。茨城県（稲田）に長く滞在。</w:t>
      </w:r>
    </w:p>
    <w:p w14:paraId="11377950" w14:textId="24387026" w:rsidR="00400265" w:rsidRDefault="00400265" w:rsidP="000B03BA">
      <w:pPr>
        <w:rPr>
          <w:rFonts w:ascii="ＭＳ 明朝" w:eastAsia="ＭＳ 明朝" w:hAnsi="ＭＳ 明朝"/>
          <w:szCs w:val="28"/>
        </w:rPr>
      </w:pPr>
      <w:r>
        <w:rPr>
          <w:rFonts w:ascii="ＭＳ 明朝" w:eastAsia="ＭＳ 明朝" w:hAnsi="ＭＳ 明朝" w:hint="eastAsia"/>
          <w:szCs w:val="28"/>
        </w:rPr>
        <w:t>・6</w:t>
      </w:r>
      <w:r>
        <w:rPr>
          <w:rFonts w:ascii="ＭＳ 明朝" w:eastAsia="ＭＳ 明朝" w:hAnsi="ＭＳ 明朝"/>
          <w:szCs w:val="28"/>
        </w:rPr>
        <w:t>2</w:t>
      </w:r>
      <w:r>
        <w:rPr>
          <w:rFonts w:ascii="ＭＳ 明朝" w:eastAsia="ＭＳ 明朝" w:hAnsi="ＭＳ 明朝" w:hint="eastAsia"/>
          <w:szCs w:val="28"/>
        </w:rPr>
        <w:t>,</w:t>
      </w:r>
      <w:r>
        <w:rPr>
          <w:rFonts w:ascii="ＭＳ 明朝" w:eastAsia="ＭＳ 明朝" w:hAnsi="ＭＳ 明朝"/>
          <w:szCs w:val="28"/>
        </w:rPr>
        <w:t>3</w:t>
      </w:r>
      <w:r>
        <w:rPr>
          <w:rFonts w:ascii="ＭＳ 明朝" w:eastAsia="ＭＳ 明朝" w:hAnsi="ＭＳ 明朝" w:hint="eastAsia"/>
          <w:szCs w:val="28"/>
        </w:rPr>
        <w:t>歳の頃（1</w:t>
      </w:r>
      <w:r>
        <w:rPr>
          <w:rFonts w:ascii="ＭＳ 明朝" w:eastAsia="ＭＳ 明朝" w:hAnsi="ＭＳ 明朝"/>
          <w:szCs w:val="28"/>
        </w:rPr>
        <w:t>135</w:t>
      </w:r>
      <w:r>
        <w:rPr>
          <w:rFonts w:ascii="ＭＳ 明朝" w:eastAsia="ＭＳ 明朝" w:hAnsi="ＭＳ 明朝" w:hint="eastAsia"/>
          <w:szCs w:val="28"/>
        </w:rPr>
        <w:t>年頃）に帰京。</w:t>
      </w:r>
    </w:p>
    <w:p w14:paraId="24332132" w14:textId="6540B20C" w:rsidR="00400265" w:rsidRDefault="00400265" w:rsidP="000B03BA">
      <w:pPr>
        <w:rPr>
          <w:rFonts w:ascii="ＭＳ 明朝" w:eastAsia="ＭＳ 明朝" w:hAnsi="ＭＳ 明朝"/>
          <w:szCs w:val="28"/>
        </w:rPr>
      </w:pPr>
      <w:r>
        <w:rPr>
          <w:rFonts w:ascii="ＭＳ 明朝" w:eastAsia="ＭＳ 明朝" w:hAnsi="ＭＳ 明朝" w:hint="eastAsia"/>
          <w:szCs w:val="28"/>
        </w:rPr>
        <w:t>・1</w:t>
      </w:r>
      <w:r>
        <w:rPr>
          <w:rFonts w:ascii="ＭＳ 明朝" w:eastAsia="ＭＳ 明朝" w:hAnsi="ＭＳ 明朝"/>
          <w:szCs w:val="28"/>
        </w:rPr>
        <w:t>256</w:t>
      </w:r>
      <w:r>
        <w:rPr>
          <w:rFonts w:ascii="ＭＳ 明朝" w:eastAsia="ＭＳ 明朝" w:hAnsi="ＭＳ 明朝" w:hint="eastAsia"/>
          <w:szCs w:val="28"/>
        </w:rPr>
        <w:t>年、息子の善鸞を義絶。</w:t>
      </w:r>
    </w:p>
    <w:p w14:paraId="00BEE6FE" w14:textId="4328331E" w:rsidR="00400265" w:rsidRPr="00400265" w:rsidRDefault="00400265" w:rsidP="000B03BA">
      <w:pPr>
        <w:widowControl/>
        <w:jc w:val="left"/>
        <w:rPr>
          <w:rFonts w:ascii="ＭＳ 明朝" w:eastAsia="ＭＳ 明朝" w:hAnsi="ＭＳ 明朝" w:cs="ＭＳ Ｐゴシック"/>
          <w:kern w:val="0"/>
          <w:szCs w:val="28"/>
        </w:rPr>
      </w:pPr>
    </w:p>
    <w:p w14:paraId="16782508" w14:textId="77777777" w:rsidR="00400265" w:rsidRPr="00400265" w:rsidRDefault="00400265" w:rsidP="000B03BA">
      <w:pPr>
        <w:widowControl/>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◎『歎異抄』</w:t>
      </w:r>
    </w:p>
    <w:p w14:paraId="23D8A84D" w14:textId="0A8A207F" w:rsidR="00BF5C5B" w:rsidRDefault="00400265" w:rsidP="00F54E32">
      <w:pPr>
        <w:widowControl/>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w:t>
      </w:r>
      <w:r w:rsidR="00BF5C5B">
        <w:rPr>
          <w:rFonts w:ascii="ＭＳ 明朝" w:eastAsia="ＭＳ 明朝" w:hAnsi="ＭＳ 明朝" w:cs="ＭＳ Ｐゴシック" w:hint="eastAsia"/>
          <w:kern w:val="0"/>
          <w:szCs w:val="28"/>
        </w:rPr>
        <w:t>一</w:t>
      </w:r>
    </w:p>
    <w:p w14:paraId="700D63C7" w14:textId="304C4641" w:rsidR="00BF5C5B" w:rsidRDefault="00BF5C5B" w:rsidP="00F54E32">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弥陀の本願には、老少・善悪の人をえらばれず。ただ、信心を要すと知るべし。そのゆえは、罪悪深重・煩悩熾盛の衆生をたすけんがための願にまします。</w:t>
      </w:r>
    </w:p>
    <w:p w14:paraId="792FF6EA" w14:textId="72A9304D" w:rsidR="00BF5C5B" w:rsidRDefault="00BF5C5B" w:rsidP="00F54E32">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しかれば、本願を信ぜんには、他の善も要にあらず。念仏にまさるべき善なきゆえに。悪をもおそるべからず。弥陀の本願をさまたぐるほどの悪なきゆえに。</w:t>
      </w:r>
    </w:p>
    <w:p w14:paraId="46338D25" w14:textId="77777777" w:rsidR="00BF5C5B" w:rsidRDefault="00BF5C5B" w:rsidP="00F54E32">
      <w:pPr>
        <w:widowControl/>
        <w:jc w:val="left"/>
        <w:rPr>
          <w:rFonts w:ascii="ＭＳ 明朝" w:eastAsia="ＭＳ 明朝" w:hAnsi="ＭＳ 明朝" w:cs="ＭＳ Ｐゴシック"/>
          <w:kern w:val="0"/>
          <w:szCs w:val="28"/>
        </w:rPr>
      </w:pPr>
    </w:p>
    <w:p w14:paraId="6D0BDD68" w14:textId="60981A3D" w:rsidR="00F54E32" w:rsidRDefault="00BF5C5B" w:rsidP="00F54E32">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w:t>
      </w:r>
      <w:r w:rsidR="00400265" w:rsidRPr="00400265">
        <w:rPr>
          <w:rFonts w:ascii="ＭＳ 明朝" w:eastAsia="ＭＳ 明朝" w:hAnsi="ＭＳ 明朝" w:cs="ＭＳ Ｐゴシック" w:hint="eastAsia"/>
          <w:kern w:val="0"/>
          <w:szCs w:val="28"/>
        </w:rPr>
        <w:t>二</w:t>
      </w:r>
    </w:p>
    <w:p w14:paraId="69621388" w14:textId="187574BB" w:rsidR="000432DF" w:rsidRDefault="00F54E32" w:rsidP="00F54E32">
      <w:pPr>
        <w:widowControl/>
        <w:jc w:val="left"/>
        <w:rPr>
          <w:rFonts w:ascii="ＭＳ 明朝" w:eastAsia="ＭＳ 明朝" w:hAnsi="ＭＳ 明朝" w:cs="Arial"/>
          <w:kern w:val="0"/>
          <w:szCs w:val="28"/>
        </w:rPr>
      </w:pPr>
      <w:r>
        <w:rPr>
          <w:rFonts w:ascii="ＭＳ 明朝" w:eastAsia="ＭＳ 明朝" w:hAnsi="ＭＳ 明朝" w:cs="ＭＳ Ｐゴシック" w:hint="eastAsia"/>
          <w:kern w:val="0"/>
          <w:szCs w:val="28"/>
        </w:rPr>
        <w:t xml:space="preserve">　</w:t>
      </w:r>
      <w:r w:rsidR="000432DF">
        <w:rPr>
          <w:rFonts w:ascii="ＭＳ 明朝" w:eastAsia="ＭＳ 明朝" w:hAnsi="ＭＳ 明朝" w:cs="Arial" w:hint="eastAsia"/>
          <w:kern w:val="0"/>
          <w:szCs w:val="28"/>
        </w:rPr>
        <w:t>おのおの</w:t>
      </w:r>
      <w:r w:rsidR="00FF0C29" w:rsidRPr="00FF0C29">
        <w:rPr>
          <w:rFonts w:ascii="ＭＳ 明朝" w:eastAsia="ＭＳ 明朝" w:hAnsi="ＭＳ 明朝" w:cs="Arial"/>
          <w:kern w:val="0"/>
          <w:szCs w:val="28"/>
        </w:rPr>
        <w:t>十余</w:t>
      </w:r>
      <w:r w:rsidR="000432DF">
        <w:rPr>
          <w:rFonts w:ascii="ＭＳ 明朝" w:eastAsia="ＭＳ 明朝" w:hAnsi="ＭＳ 明朝" w:cs="Arial" w:hint="eastAsia"/>
          <w:kern w:val="0"/>
          <w:szCs w:val="28"/>
        </w:rPr>
        <w:t>カ</w:t>
      </w:r>
      <w:r w:rsidR="00FF0C29" w:rsidRPr="00FF0C29">
        <w:rPr>
          <w:rFonts w:ascii="ＭＳ 明朝" w:eastAsia="ＭＳ 明朝" w:hAnsi="ＭＳ 明朝" w:cs="Arial"/>
          <w:kern w:val="0"/>
          <w:szCs w:val="28"/>
        </w:rPr>
        <w:t>国の</w:t>
      </w:r>
      <w:r w:rsidR="000432DF">
        <w:rPr>
          <w:rFonts w:ascii="ＭＳ 明朝" w:eastAsia="ＭＳ 明朝" w:hAnsi="ＭＳ 明朝" w:cs="Arial" w:hint="eastAsia"/>
          <w:kern w:val="0"/>
          <w:szCs w:val="28"/>
        </w:rPr>
        <w:t>境</w:t>
      </w:r>
      <w:r w:rsidR="000432DF" w:rsidRPr="000B03BA">
        <w:rPr>
          <w:rFonts w:ascii="ＭＳ 明朝" w:eastAsia="ＭＳ 明朝" w:hAnsi="ＭＳ 明朝" w:cs="Arial" w:hint="eastAsia"/>
          <w:kern w:val="0"/>
          <w:sz w:val="20"/>
          <w:szCs w:val="20"/>
        </w:rPr>
        <w:t>（</w:t>
      </w:r>
      <w:r w:rsidR="00FF0C29" w:rsidRPr="00FF0C29">
        <w:rPr>
          <w:rFonts w:ascii="ＭＳ 明朝" w:eastAsia="ＭＳ 明朝" w:hAnsi="ＭＳ 明朝" w:cs="Arial"/>
          <w:kern w:val="0"/>
          <w:sz w:val="20"/>
          <w:szCs w:val="20"/>
        </w:rPr>
        <w:t>さか</w:t>
      </w:r>
      <w:r w:rsidR="000432DF" w:rsidRPr="000B03BA">
        <w:rPr>
          <w:rFonts w:ascii="ＭＳ 明朝" w:eastAsia="ＭＳ 明朝" w:hAnsi="ＭＳ 明朝" w:cs="Arial" w:hint="eastAsia"/>
          <w:kern w:val="0"/>
          <w:sz w:val="20"/>
          <w:szCs w:val="20"/>
        </w:rPr>
        <w:t>い）</w:t>
      </w:r>
      <w:r w:rsidR="00FF0C29" w:rsidRPr="00FF0C29">
        <w:rPr>
          <w:rFonts w:ascii="ＭＳ 明朝" w:eastAsia="ＭＳ 明朝" w:hAnsi="ＭＳ 明朝" w:cs="Arial"/>
          <w:kern w:val="0"/>
          <w:szCs w:val="28"/>
        </w:rPr>
        <w:t>をこえて、身命をか</w:t>
      </w:r>
      <w:r w:rsidR="000432DF">
        <w:rPr>
          <w:rFonts w:ascii="ＭＳ 明朝" w:eastAsia="ＭＳ 明朝" w:hAnsi="ＭＳ 明朝" w:cs="Arial" w:hint="eastAsia"/>
          <w:kern w:val="0"/>
          <w:szCs w:val="28"/>
        </w:rPr>
        <w:t>え</w:t>
      </w:r>
      <w:r w:rsidR="00FF0C29" w:rsidRPr="00FF0C29">
        <w:rPr>
          <w:rFonts w:ascii="ＭＳ 明朝" w:eastAsia="ＭＳ 明朝" w:hAnsi="ＭＳ 明朝" w:cs="Arial"/>
          <w:kern w:val="0"/>
          <w:szCs w:val="28"/>
        </w:rPr>
        <w:t>りみずして、 たづねきたらしめたまふ御こころざし、ひとへに往生極楽の道を問ひきかんがためなり。</w:t>
      </w:r>
    </w:p>
    <w:p w14:paraId="24B53372" w14:textId="77777777" w:rsidR="000432DF" w:rsidRDefault="00FF0C29" w:rsidP="000B03BA">
      <w:pPr>
        <w:widowControl/>
        <w:ind w:firstLineChars="100" w:firstLine="280"/>
        <w:jc w:val="left"/>
        <w:rPr>
          <w:rFonts w:ascii="ＭＳ 明朝" w:eastAsia="ＭＳ 明朝" w:hAnsi="ＭＳ 明朝" w:cs="Arial"/>
          <w:kern w:val="0"/>
          <w:szCs w:val="28"/>
        </w:rPr>
      </w:pPr>
      <w:r w:rsidRPr="00FF0C29">
        <w:rPr>
          <w:rFonts w:ascii="ＭＳ 明朝" w:eastAsia="ＭＳ 明朝" w:hAnsi="ＭＳ 明朝" w:cs="Arial"/>
          <w:kern w:val="0"/>
          <w:szCs w:val="28"/>
        </w:rPr>
        <w:t>然るに念仏よりほかに往生の道をも存知し、また法文等をも知りたるらんと、心憎く思し召しおはしまして侍べらんは、大きなる誤なり。</w:t>
      </w:r>
      <w:r w:rsidR="000432DF">
        <w:rPr>
          <w:rFonts w:ascii="ＭＳ 明朝" w:eastAsia="ＭＳ 明朝" w:hAnsi="ＭＳ 明朝" w:cs="Arial" w:hint="eastAsia"/>
          <w:kern w:val="0"/>
          <w:szCs w:val="28"/>
        </w:rPr>
        <w:t>も</w:t>
      </w:r>
      <w:r w:rsidRPr="00FF0C29">
        <w:rPr>
          <w:rFonts w:ascii="ＭＳ 明朝" w:eastAsia="ＭＳ 明朝" w:hAnsi="ＭＳ 明朝" w:cs="Arial"/>
          <w:kern w:val="0"/>
          <w:szCs w:val="28"/>
        </w:rPr>
        <w:t>し然らば南都北嶺にも</w:t>
      </w:r>
      <w:r w:rsidR="000432DF">
        <w:rPr>
          <w:rFonts w:ascii="ＭＳ 明朝" w:eastAsia="ＭＳ 明朝" w:hAnsi="ＭＳ 明朝" w:cs="Arial" w:hint="eastAsia"/>
          <w:kern w:val="0"/>
          <w:szCs w:val="28"/>
        </w:rPr>
        <w:t>、ゆゆしき</w:t>
      </w:r>
      <w:r w:rsidRPr="00FF0C29">
        <w:rPr>
          <w:rFonts w:ascii="ＭＳ 明朝" w:eastAsia="ＭＳ 明朝" w:hAnsi="ＭＳ 明朝" w:cs="Arial"/>
          <w:kern w:val="0"/>
          <w:szCs w:val="28"/>
        </w:rPr>
        <w:t>学</w:t>
      </w:r>
      <w:r w:rsidR="000432DF">
        <w:rPr>
          <w:rFonts w:ascii="ＭＳ 明朝" w:eastAsia="ＭＳ 明朝" w:hAnsi="ＭＳ 明朝" w:cs="Arial" w:hint="eastAsia"/>
          <w:kern w:val="0"/>
          <w:szCs w:val="28"/>
        </w:rPr>
        <w:t>匠たち</w:t>
      </w:r>
      <w:r w:rsidRPr="00FF0C29">
        <w:rPr>
          <w:rFonts w:ascii="ＭＳ 明朝" w:eastAsia="ＭＳ 明朝" w:hAnsi="ＭＳ 明朝" w:cs="Arial"/>
          <w:kern w:val="0"/>
          <w:szCs w:val="28"/>
        </w:rPr>
        <w:t>、多くおはせられて候</w:t>
      </w:r>
      <w:r w:rsidR="000432DF">
        <w:rPr>
          <w:rFonts w:ascii="ＭＳ 明朝" w:eastAsia="ＭＳ 明朝" w:hAnsi="ＭＳ 明朝" w:cs="Arial" w:hint="eastAsia"/>
          <w:kern w:val="0"/>
          <w:szCs w:val="28"/>
        </w:rPr>
        <w:t>う</w:t>
      </w:r>
      <w:r w:rsidRPr="00FF0C29">
        <w:rPr>
          <w:rFonts w:ascii="ＭＳ 明朝" w:eastAsia="ＭＳ 明朝" w:hAnsi="ＭＳ 明朝" w:cs="Arial"/>
          <w:kern w:val="0"/>
          <w:szCs w:val="28"/>
        </w:rPr>
        <w:t>なれば、</w:t>
      </w:r>
      <w:r w:rsidR="000432DF">
        <w:rPr>
          <w:rFonts w:ascii="ＭＳ 明朝" w:eastAsia="ＭＳ 明朝" w:hAnsi="ＭＳ 明朝" w:cs="Arial" w:hint="eastAsia"/>
          <w:kern w:val="0"/>
          <w:szCs w:val="28"/>
        </w:rPr>
        <w:t>か</w:t>
      </w:r>
      <w:r w:rsidRPr="00FF0C29">
        <w:rPr>
          <w:rFonts w:ascii="ＭＳ 明朝" w:eastAsia="ＭＳ 明朝" w:hAnsi="ＭＳ 明朝" w:cs="Arial"/>
          <w:kern w:val="0"/>
          <w:szCs w:val="28"/>
        </w:rPr>
        <w:t>の人々にも逢</w:t>
      </w:r>
      <w:r w:rsidR="000432DF">
        <w:rPr>
          <w:rFonts w:ascii="ＭＳ 明朝" w:eastAsia="ＭＳ 明朝" w:hAnsi="ＭＳ 明朝" w:cs="Arial" w:hint="eastAsia"/>
          <w:kern w:val="0"/>
          <w:szCs w:val="28"/>
        </w:rPr>
        <w:t>いたてまつり</w:t>
      </w:r>
      <w:r w:rsidRPr="00FF0C29">
        <w:rPr>
          <w:rFonts w:ascii="ＭＳ 明朝" w:eastAsia="ＭＳ 明朝" w:hAnsi="ＭＳ 明朝" w:cs="Arial"/>
          <w:kern w:val="0"/>
          <w:szCs w:val="28"/>
        </w:rPr>
        <w:t>て、往生の要よく</w:t>
      </w:r>
      <w:r w:rsidR="000432DF">
        <w:rPr>
          <w:rFonts w:ascii="ＭＳ 明朝" w:eastAsia="ＭＳ 明朝" w:hAnsi="ＭＳ 明朝" w:cs="Arial" w:hint="eastAsia"/>
          <w:kern w:val="0"/>
          <w:szCs w:val="28"/>
        </w:rPr>
        <w:t>よ</w:t>
      </w:r>
      <w:r w:rsidRPr="00FF0C29">
        <w:rPr>
          <w:rFonts w:ascii="ＭＳ 明朝" w:eastAsia="ＭＳ 明朝" w:hAnsi="ＭＳ 明朝" w:cs="Arial"/>
          <w:kern w:val="0"/>
          <w:szCs w:val="28"/>
        </w:rPr>
        <w:t>くきかるべきなり。</w:t>
      </w:r>
    </w:p>
    <w:p w14:paraId="3D77DB40" w14:textId="155F591F" w:rsidR="000432DF" w:rsidRDefault="00FF0C29" w:rsidP="000B03BA">
      <w:pPr>
        <w:widowControl/>
        <w:ind w:firstLineChars="100" w:firstLine="281"/>
        <w:jc w:val="left"/>
        <w:rPr>
          <w:rFonts w:ascii="ＭＳ 明朝" w:eastAsia="ＭＳ 明朝" w:hAnsi="ＭＳ 明朝" w:cs="Arial"/>
          <w:b/>
          <w:bCs/>
          <w:kern w:val="0"/>
          <w:szCs w:val="28"/>
        </w:rPr>
      </w:pPr>
      <w:r w:rsidRPr="00FF0C29">
        <w:rPr>
          <w:rFonts w:ascii="ＭＳ 明朝" w:eastAsia="ＭＳ 明朝" w:hAnsi="ＭＳ 明朝" w:cs="Arial"/>
          <w:b/>
          <w:bCs/>
          <w:color w:val="FF0000"/>
          <w:kern w:val="0"/>
          <w:szCs w:val="28"/>
        </w:rPr>
        <w:t>親鸞におきては、た</w:t>
      </w:r>
      <w:r w:rsidR="000432DF">
        <w:rPr>
          <w:rFonts w:ascii="ＭＳ 明朝" w:eastAsia="ＭＳ 明朝" w:hAnsi="ＭＳ 明朝" w:cs="Arial" w:hint="eastAsia"/>
          <w:b/>
          <w:bCs/>
          <w:color w:val="FF0000"/>
          <w:kern w:val="0"/>
          <w:szCs w:val="28"/>
        </w:rPr>
        <w:t>だ</w:t>
      </w:r>
      <w:r w:rsidRPr="00FF0C29">
        <w:rPr>
          <w:rFonts w:ascii="ＭＳ 明朝" w:eastAsia="ＭＳ 明朝" w:hAnsi="ＭＳ 明朝" w:cs="Arial"/>
          <w:b/>
          <w:bCs/>
          <w:color w:val="FF0000"/>
          <w:kern w:val="0"/>
          <w:szCs w:val="28"/>
        </w:rPr>
        <w:t>念仏して</w:t>
      </w:r>
      <w:r w:rsidR="000432DF">
        <w:rPr>
          <w:rFonts w:ascii="ＭＳ 明朝" w:eastAsia="ＭＳ 明朝" w:hAnsi="ＭＳ 明朝" w:cs="Arial" w:hint="eastAsia"/>
          <w:b/>
          <w:bCs/>
          <w:color w:val="FF0000"/>
          <w:kern w:val="0"/>
          <w:szCs w:val="28"/>
        </w:rPr>
        <w:t>、</w:t>
      </w:r>
      <w:r w:rsidRPr="00FF0C29">
        <w:rPr>
          <w:rFonts w:ascii="ＭＳ 明朝" w:eastAsia="ＭＳ 明朝" w:hAnsi="ＭＳ 明朝" w:cs="Arial"/>
          <w:b/>
          <w:bCs/>
          <w:color w:val="FF0000"/>
          <w:kern w:val="0"/>
          <w:szCs w:val="28"/>
        </w:rPr>
        <w:t>弥陀にたすけられ参らすべしと、よき人の仰</w:t>
      </w:r>
      <w:r w:rsidR="000432DF" w:rsidRPr="000432DF">
        <w:rPr>
          <w:rFonts w:ascii="ＭＳ 明朝" w:eastAsia="ＭＳ 明朝" w:hAnsi="ＭＳ 明朝" w:cs="Arial" w:hint="eastAsia"/>
          <w:b/>
          <w:bCs/>
          <w:color w:val="FF0000"/>
          <w:kern w:val="0"/>
          <w:szCs w:val="28"/>
        </w:rPr>
        <w:t>せ</w:t>
      </w:r>
      <w:r w:rsidRPr="00FF0C29">
        <w:rPr>
          <w:rFonts w:ascii="ＭＳ 明朝" w:eastAsia="ＭＳ 明朝" w:hAnsi="ＭＳ 明朝" w:cs="Arial"/>
          <w:b/>
          <w:bCs/>
          <w:color w:val="FF0000"/>
          <w:kern w:val="0"/>
          <w:szCs w:val="28"/>
        </w:rPr>
        <w:t>を蒙</w:t>
      </w:r>
      <w:r w:rsidR="000432DF" w:rsidRPr="000432DF">
        <w:rPr>
          <w:rFonts w:ascii="ＭＳ 明朝" w:eastAsia="ＭＳ 明朝" w:hAnsi="ＭＳ 明朝" w:cs="Arial" w:hint="eastAsia"/>
          <w:b/>
          <w:bCs/>
          <w:color w:val="FF0000"/>
          <w:kern w:val="0"/>
          <w:szCs w:val="28"/>
        </w:rPr>
        <w:t>（かぶ）</w:t>
      </w:r>
      <w:r w:rsidRPr="00FF0C29">
        <w:rPr>
          <w:rFonts w:ascii="ＭＳ 明朝" w:eastAsia="ＭＳ 明朝" w:hAnsi="ＭＳ 明朝" w:cs="Arial"/>
          <w:b/>
          <w:bCs/>
          <w:color w:val="FF0000"/>
          <w:kern w:val="0"/>
          <w:szCs w:val="28"/>
        </w:rPr>
        <w:t>りて、信ずる外に別の</w:t>
      </w:r>
      <w:r w:rsidR="000432DF">
        <w:rPr>
          <w:rFonts w:ascii="ＭＳ 明朝" w:eastAsia="ＭＳ 明朝" w:hAnsi="ＭＳ 明朝" w:cs="Arial" w:hint="eastAsia"/>
          <w:b/>
          <w:bCs/>
          <w:color w:val="FF0000"/>
          <w:kern w:val="0"/>
          <w:szCs w:val="28"/>
        </w:rPr>
        <w:t>子細</w:t>
      </w:r>
      <w:r w:rsidRPr="00FF0C29">
        <w:rPr>
          <w:rFonts w:ascii="ＭＳ 明朝" w:eastAsia="ＭＳ 明朝" w:hAnsi="ＭＳ 明朝" w:cs="Arial"/>
          <w:b/>
          <w:bCs/>
          <w:color w:val="FF0000"/>
          <w:kern w:val="0"/>
          <w:szCs w:val="28"/>
        </w:rPr>
        <w:t>なきなり。</w:t>
      </w:r>
      <w:r w:rsidRPr="00FF0C29">
        <w:rPr>
          <w:rFonts w:ascii="ＭＳ 明朝" w:eastAsia="ＭＳ 明朝" w:hAnsi="ＭＳ 明朝" w:cs="Arial"/>
          <w:b/>
          <w:bCs/>
          <w:kern w:val="0"/>
          <w:szCs w:val="28"/>
        </w:rPr>
        <w:t xml:space="preserve"> </w:t>
      </w:r>
    </w:p>
    <w:p w14:paraId="3110C4DE" w14:textId="119D6B00" w:rsidR="000432DF" w:rsidRPr="000432DF" w:rsidRDefault="00FF0C29" w:rsidP="000B03BA">
      <w:pPr>
        <w:widowControl/>
        <w:ind w:firstLineChars="100" w:firstLine="281"/>
        <w:jc w:val="left"/>
        <w:rPr>
          <w:rFonts w:ascii="ＭＳ 明朝" w:eastAsia="ＭＳ 明朝" w:hAnsi="ＭＳ 明朝" w:cs="Arial"/>
          <w:b/>
          <w:bCs/>
          <w:color w:val="FF0000"/>
          <w:kern w:val="0"/>
          <w:szCs w:val="28"/>
        </w:rPr>
      </w:pPr>
      <w:r w:rsidRPr="00FF0C29">
        <w:rPr>
          <w:rFonts w:ascii="ＭＳ 明朝" w:eastAsia="ＭＳ 明朝" w:hAnsi="ＭＳ 明朝" w:cs="Arial"/>
          <w:b/>
          <w:bCs/>
          <w:color w:val="FF0000"/>
          <w:kern w:val="0"/>
          <w:szCs w:val="28"/>
        </w:rPr>
        <w:t>念仏は</w:t>
      </w:r>
      <w:r w:rsidR="000432DF" w:rsidRPr="000432DF">
        <w:rPr>
          <w:rFonts w:ascii="ＭＳ 明朝" w:eastAsia="ＭＳ 明朝" w:hAnsi="ＭＳ 明朝" w:cs="Arial" w:hint="eastAsia"/>
          <w:b/>
          <w:bCs/>
          <w:color w:val="FF0000"/>
          <w:kern w:val="0"/>
          <w:szCs w:val="28"/>
        </w:rPr>
        <w:t>まこと</w:t>
      </w:r>
      <w:r w:rsidRPr="00FF0C29">
        <w:rPr>
          <w:rFonts w:ascii="ＭＳ 明朝" w:eastAsia="ＭＳ 明朝" w:hAnsi="ＭＳ 明朝" w:cs="Arial"/>
          <w:b/>
          <w:bCs/>
          <w:color w:val="FF0000"/>
          <w:kern w:val="0"/>
          <w:szCs w:val="28"/>
        </w:rPr>
        <w:t>に浄土に生まるる</w:t>
      </w:r>
      <w:r w:rsidR="000432DF" w:rsidRPr="000432DF">
        <w:rPr>
          <w:rFonts w:ascii="ＭＳ 明朝" w:eastAsia="ＭＳ 明朝" w:hAnsi="ＭＳ 明朝" w:cs="Arial" w:hint="eastAsia"/>
          <w:b/>
          <w:bCs/>
          <w:color w:val="FF0000"/>
          <w:kern w:val="0"/>
          <w:szCs w:val="28"/>
        </w:rPr>
        <w:t>たね（種）</w:t>
      </w:r>
      <w:r w:rsidRPr="00FF0C29">
        <w:rPr>
          <w:rFonts w:ascii="ＭＳ 明朝" w:eastAsia="ＭＳ 明朝" w:hAnsi="ＭＳ 明朝" w:cs="Arial"/>
          <w:b/>
          <w:bCs/>
          <w:color w:val="FF0000"/>
          <w:kern w:val="0"/>
          <w:szCs w:val="28"/>
        </w:rPr>
        <w:t>にてやはんべるらん。また地獄に堕つ</w:t>
      </w:r>
      <w:r w:rsidR="000432DF" w:rsidRPr="000432DF">
        <w:rPr>
          <w:rFonts w:ascii="ＭＳ 明朝" w:eastAsia="ＭＳ 明朝" w:hAnsi="ＭＳ 明朝" w:cs="Arial" w:hint="eastAsia"/>
          <w:b/>
          <w:bCs/>
          <w:color w:val="FF0000"/>
          <w:kern w:val="0"/>
          <w:szCs w:val="28"/>
        </w:rPr>
        <w:t>べき</w:t>
      </w:r>
      <w:r w:rsidRPr="00FF0C29">
        <w:rPr>
          <w:rFonts w:ascii="ＭＳ 明朝" w:eastAsia="ＭＳ 明朝" w:hAnsi="ＭＳ 明朝" w:cs="Arial"/>
          <w:b/>
          <w:bCs/>
          <w:color w:val="FF0000"/>
          <w:kern w:val="0"/>
          <w:szCs w:val="28"/>
        </w:rPr>
        <w:t>業にてやはんべるらん。総じてもて存知せざるなり。</w:t>
      </w:r>
    </w:p>
    <w:p w14:paraId="519E28C8" w14:textId="1AAFD3F3" w:rsidR="00FF0C29" w:rsidRDefault="00FF0C29" w:rsidP="000B03BA">
      <w:pPr>
        <w:widowControl/>
        <w:ind w:firstLineChars="100" w:firstLine="281"/>
        <w:jc w:val="left"/>
        <w:rPr>
          <w:rFonts w:ascii="ＭＳ 明朝" w:eastAsia="ＭＳ 明朝" w:hAnsi="ＭＳ 明朝" w:cs="Arial"/>
          <w:kern w:val="0"/>
          <w:szCs w:val="28"/>
        </w:rPr>
      </w:pPr>
      <w:r w:rsidRPr="00FF0C29">
        <w:rPr>
          <w:rFonts w:ascii="ＭＳ 明朝" w:eastAsia="ＭＳ 明朝" w:hAnsi="ＭＳ 明朝" w:cs="Arial"/>
          <w:b/>
          <w:bCs/>
          <w:color w:val="FF0000"/>
          <w:kern w:val="0"/>
          <w:szCs w:val="28"/>
        </w:rPr>
        <w:t>たと</w:t>
      </w:r>
      <w:r w:rsidR="000432DF" w:rsidRPr="000432DF">
        <w:rPr>
          <w:rFonts w:ascii="ＭＳ 明朝" w:eastAsia="ＭＳ 明朝" w:hAnsi="ＭＳ 明朝" w:cs="Arial" w:hint="eastAsia"/>
          <w:b/>
          <w:bCs/>
          <w:color w:val="FF0000"/>
          <w:kern w:val="0"/>
          <w:szCs w:val="28"/>
        </w:rPr>
        <w:t>い</w:t>
      </w:r>
      <w:r w:rsidRPr="00FF0C29">
        <w:rPr>
          <w:rFonts w:ascii="ＭＳ 明朝" w:eastAsia="ＭＳ 明朝" w:hAnsi="ＭＳ 明朝" w:cs="Arial"/>
          <w:b/>
          <w:bCs/>
          <w:color w:val="FF0000"/>
          <w:kern w:val="0"/>
          <w:szCs w:val="28"/>
        </w:rPr>
        <w:t>法然上人に</w:t>
      </w:r>
      <w:r w:rsidR="000432DF" w:rsidRPr="000432DF">
        <w:rPr>
          <w:rFonts w:ascii="ＭＳ 明朝" w:eastAsia="ＭＳ 明朝" w:hAnsi="ＭＳ 明朝" w:cs="Arial" w:hint="eastAsia"/>
          <w:b/>
          <w:bCs/>
          <w:color w:val="FF0000"/>
          <w:kern w:val="0"/>
          <w:szCs w:val="28"/>
        </w:rPr>
        <w:t>すか</w:t>
      </w:r>
      <w:r w:rsidRPr="00FF0C29">
        <w:rPr>
          <w:rFonts w:ascii="ＭＳ 明朝" w:eastAsia="ＭＳ 明朝" w:hAnsi="ＭＳ 明朝" w:cs="Arial"/>
          <w:b/>
          <w:bCs/>
          <w:color w:val="FF0000"/>
          <w:kern w:val="0"/>
          <w:szCs w:val="28"/>
        </w:rPr>
        <w:t>され参らせて、念仏して地獄におちたりとも、更に後悔すべからず候</w:t>
      </w:r>
      <w:r w:rsidR="000432DF" w:rsidRPr="000432DF">
        <w:rPr>
          <w:rFonts w:ascii="ＭＳ 明朝" w:eastAsia="ＭＳ 明朝" w:hAnsi="ＭＳ 明朝" w:cs="Arial" w:hint="eastAsia"/>
          <w:b/>
          <w:bCs/>
          <w:color w:val="FF0000"/>
          <w:kern w:val="0"/>
          <w:szCs w:val="28"/>
        </w:rPr>
        <w:t>う</w:t>
      </w:r>
      <w:r w:rsidRPr="00FF0C29">
        <w:rPr>
          <w:rFonts w:ascii="ＭＳ 明朝" w:eastAsia="ＭＳ 明朝" w:hAnsi="ＭＳ 明朝" w:cs="Arial"/>
          <w:b/>
          <w:bCs/>
          <w:color w:val="FF0000"/>
          <w:kern w:val="0"/>
          <w:szCs w:val="28"/>
        </w:rPr>
        <w:t>。</w:t>
      </w:r>
    </w:p>
    <w:p w14:paraId="3B8F662F" w14:textId="712F3258" w:rsidR="00FF0C29" w:rsidRPr="00FF0C29" w:rsidRDefault="000432DF" w:rsidP="000B03BA">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Courier New" w:hint="eastAsia"/>
          <w:kern w:val="0"/>
          <w:szCs w:val="28"/>
        </w:rPr>
        <w:t>その</w:t>
      </w:r>
      <w:r w:rsidR="00FF0C29" w:rsidRPr="00FF0C29">
        <w:rPr>
          <w:rFonts w:ascii="ＭＳ 明朝" w:eastAsia="ＭＳ 明朝" w:hAnsi="ＭＳ 明朝" w:cs="Courier New"/>
          <w:kern w:val="0"/>
          <w:szCs w:val="28"/>
        </w:rPr>
        <w:t>故は、自余の行をはげみて仏になるべかりける身が、念仏を申して地獄にも堕ちて候は</w:t>
      </w:r>
      <w:r>
        <w:rPr>
          <w:rFonts w:ascii="ＭＳ 明朝" w:eastAsia="ＭＳ 明朝" w:hAnsi="ＭＳ 明朝" w:cs="Courier New" w:hint="eastAsia"/>
          <w:kern w:val="0"/>
          <w:szCs w:val="28"/>
        </w:rPr>
        <w:t>ば</w:t>
      </w:r>
      <w:r w:rsidR="00FF0C29" w:rsidRPr="00FF0C29">
        <w:rPr>
          <w:rFonts w:ascii="ＭＳ 明朝" w:eastAsia="ＭＳ 明朝" w:hAnsi="ＭＳ 明朝" w:cs="Courier New"/>
          <w:kern w:val="0"/>
          <w:szCs w:val="28"/>
        </w:rPr>
        <w:t>こそ、</w:t>
      </w:r>
      <w:r>
        <w:rPr>
          <w:rFonts w:ascii="ＭＳ 明朝" w:eastAsia="ＭＳ 明朝" w:hAnsi="ＭＳ 明朝" w:cs="Courier New" w:hint="eastAsia"/>
          <w:kern w:val="0"/>
          <w:szCs w:val="28"/>
        </w:rPr>
        <w:t>すか</w:t>
      </w:r>
      <w:r w:rsidR="00FF0C29" w:rsidRPr="00FF0C29">
        <w:rPr>
          <w:rFonts w:ascii="ＭＳ 明朝" w:eastAsia="ＭＳ 明朝" w:hAnsi="ＭＳ 明朝" w:cs="Courier New"/>
          <w:kern w:val="0"/>
          <w:szCs w:val="28"/>
        </w:rPr>
        <w:t>され</w:t>
      </w:r>
      <w:r>
        <w:rPr>
          <w:rFonts w:ascii="ＭＳ 明朝" w:eastAsia="ＭＳ 明朝" w:hAnsi="ＭＳ 明朝" w:cs="Courier New" w:hint="eastAsia"/>
          <w:kern w:val="0"/>
          <w:szCs w:val="28"/>
        </w:rPr>
        <w:t>たてまつり</w:t>
      </w:r>
      <w:r w:rsidR="00FF0C29" w:rsidRPr="00FF0C29">
        <w:rPr>
          <w:rFonts w:ascii="ＭＳ 明朝" w:eastAsia="ＭＳ 明朝" w:hAnsi="ＭＳ 明朝" w:cs="Courier New"/>
          <w:kern w:val="0"/>
          <w:szCs w:val="28"/>
        </w:rPr>
        <w:t>てという後悔も候はめ。</w:t>
      </w:r>
      <w:r w:rsidR="00FF0C29" w:rsidRPr="003122FE">
        <w:rPr>
          <w:rFonts w:ascii="ＭＳ 明朝" w:eastAsia="ＭＳ 明朝" w:hAnsi="ＭＳ 明朝" w:cs="Courier New"/>
          <w:b/>
          <w:bCs/>
          <w:color w:val="FF0000"/>
          <w:kern w:val="0"/>
          <w:szCs w:val="28"/>
        </w:rPr>
        <w:t>いづれの行も及び難き身なれば、とても地獄は一定</w:t>
      </w:r>
      <w:r w:rsidRPr="003122FE">
        <w:rPr>
          <w:rFonts w:ascii="ＭＳ 明朝" w:eastAsia="ＭＳ 明朝" w:hAnsi="ＭＳ 明朝" w:cs="Courier New" w:hint="eastAsia"/>
          <w:b/>
          <w:bCs/>
          <w:color w:val="FF0000"/>
          <w:kern w:val="0"/>
          <w:szCs w:val="28"/>
        </w:rPr>
        <w:t>すみか</w:t>
      </w:r>
      <w:r w:rsidR="00FF0C29" w:rsidRPr="003122FE">
        <w:rPr>
          <w:rFonts w:ascii="ＭＳ 明朝" w:eastAsia="ＭＳ 明朝" w:hAnsi="ＭＳ 明朝" w:cs="Courier New"/>
          <w:b/>
          <w:bCs/>
          <w:color w:val="FF0000"/>
          <w:kern w:val="0"/>
          <w:szCs w:val="28"/>
        </w:rPr>
        <w:t>ぞかし。</w:t>
      </w:r>
    </w:p>
    <w:p w14:paraId="76AF28BC" w14:textId="7D22CFE5" w:rsidR="00FF0C29" w:rsidRPr="00FF0C29" w:rsidRDefault="00FF0C29" w:rsidP="000B03BA">
      <w:pPr>
        <w:widowControl/>
        <w:ind w:firstLineChars="100" w:firstLine="280"/>
        <w:jc w:val="left"/>
        <w:rPr>
          <w:rFonts w:ascii="ＭＳ 明朝" w:eastAsia="ＭＳ 明朝" w:hAnsi="ＭＳ 明朝" w:cs="ＭＳ Ｐゴシック"/>
          <w:kern w:val="0"/>
          <w:szCs w:val="28"/>
        </w:rPr>
      </w:pPr>
      <w:r w:rsidRPr="00FF0C29">
        <w:rPr>
          <w:rFonts w:ascii="ＭＳ 明朝" w:eastAsia="ＭＳ 明朝" w:hAnsi="ＭＳ 明朝" w:cs="Arial"/>
          <w:kern w:val="0"/>
          <w:szCs w:val="28"/>
        </w:rPr>
        <w:t>弥陀の本願まことにおはしまさば、釈尊の説教虚言なるべからず。仏説まことにおはしまさば、善導の御釈虚言し</w:t>
      </w:r>
      <w:r w:rsidRPr="00FF0C29">
        <w:rPr>
          <w:rFonts w:ascii="ＭＳ 明朝" w:eastAsia="ＭＳ 明朝" w:hAnsi="ＭＳ 明朝" w:cs="Courier New"/>
          <w:kern w:val="0"/>
          <w:szCs w:val="28"/>
        </w:rPr>
        <w:t>たまふべからず。善導の御釈まことならば、法然の仰せそらごとならんや。法然の仰せまことならば、親鸞が申す旨</w:t>
      </w:r>
      <w:r w:rsidR="000432DF">
        <w:rPr>
          <w:rFonts w:ascii="ＭＳ 明朝" w:eastAsia="ＭＳ 明朝" w:hAnsi="ＭＳ 明朝" w:cs="Courier New" w:hint="eastAsia"/>
          <w:kern w:val="0"/>
          <w:szCs w:val="28"/>
        </w:rPr>
        <w:t>、</w:t>
      </w:r>
      <w:r w:rsidRPr="00FF0C29">
        <w:rPr>
          <w:rFonts w:ascii="ＭＳ 明朝" w:eastAsia="ＭＳ 明朝" w:hAnsi="ＭＳ 明朝" w:cs="Courier New"/>
          <w:kern w:val="0"/>
          <w:szCs w:val="28"/>
        </w:rPr>
        <w:t>また空しかるべからず候</w:t>
      </w:r>
      <w:r w:rsidR="000432DF">
        <w:rPr>
          <w:rFonts w:ascii="ＭＳ 明朝" w:eastAsia="ＭＳ 明朝" w:hAnsi="ＭＳ 明朝" w:cs="Courier New" w:hint="eastAsia"/>
          <w:kern w:val="0"/>
          <w:szCs w:val="28"/>
        </w:rPr>
        <w:t>うか</w:t>
      </w:r>
      <w:r w:rsidRPr="00FF0C29">
        <w:rPr>
          <w:rFonts w:ascii="ＭＳ 明朝" w:eastAsia="ＭＳ 明朝" w:hAnsi="ＭＳ 明朝" w:cs="Courier New"/>
          <w:kern w:val="0"/>
          <w:szCs w:val="28"/>
        </w:rPr>
        <w:t>。</w:t>
      </w:r>
    </w:p>
    <w:p w14:paraId="38BAA0B8" w14:textId="5B98DDC2" w:rsidR="00FF0C29" w:rsidRPr="00FF0C29" w:rsidRDefault="00FF0C29" w:rsidP="000B03BA">
      <w:pPr>
        <w:widowControl/>
        <w:ind w:firstLineChars="100" w:firstLine="280"/>
        <w:jc w:val="left"/>
        <w:rPr>
          <w:rFonts w:ascii="ＭＳ 明朝" w:eastAsia="ＭＳ 明朝" w:hAnsi="ＭＳ 明朝" w:cs="ＭＳ Ｐゴシック"/>
          <w:kern w:val="0"/>
          <w:szCs w:val="28"/>
        </w:rPr>
      </w:pPr>
      <w:r w:rsidRPr="00FF0C29">
        <w:rPr>
          <w:rFonts w:ascii="ＭＳ 明朝" w:eastAsia="ＭＳ 明朝" w:hAnsi="ＭＳ 明朝" w:cs="Arial"/>
          <w:kern w:val="0"/>
          <w:szCs w:val="28"/>
        </w:rPr>
        <w:t>詮ずるところ、愚身が信心におきては、かくの如し。このうへは、念仏をとりて信じ</w:t>
      </w:r>
      <w:r w:rsidR="000432DF">
        <w:rPr>
          <w:rFonts w:ascii="ＭＳ 明朝" w:eastAsia="ＭＳ 明朝" w:hAnsi="ＭＳ 明朝" w:cs="Arial" w:hint="eastAsia"/>
          <w:kern w:val="0"/>
          <w:szCs w:val="28"/>
        </w:rPr>
        <w:t>たてまつ</w:t>
      </w:r>
      <w:r w:rsidRPr="00FF0C29">
        <w:rPr>
          <w:rFonts w:ascii="ＭＳ 明朝" w:eastAsia="ＭＳ 明朝" w:hAnsi="ＭＳ 明朝" w:cs="Arial"/>
          <w:kern w:val="0"/>
          <w:szCs w:val="28"/>
        </w:rPr>
        <w:t>らんとも、また捨てんとも、面々のおんはからひなり</w:t>
      </w:r>
      <w:r w:rsidR="000432DF">
        <w:rPr>
          <w:rFonts w:ascii="ＭＳ 明朝" w:eastAsia="ＭＳ 明朝" w:hAnsi="ＭＳ 明朝" w:cs="Arial" w:hint="eastAsia"/>
          <w:kern w:val="0"/>
          <w:szCs w:val="28"/>
        </w:rPr>
        <w:t>」</w:t>
      </w:r>
      <w:r w:rsidRPr="00FF0C29">
        <w:rPr>
          <w:rFonts w:ascii="ＭＳ 明朝" w:eastAsia="ＭＳ 明朝" w:hAnsi="ＭＳ 明朝" w:cs="Arial"/>
          <w:kern w:val="0"/>
          <w:szCs w:val="28"/>
        </w:rPr>
        <w:t>と云云。</w:t>
      </w:r>
    </w:p>
    <w:p w14:paraId="4401B35B" w14:textId="77777777" w:rsidR="000432DF" w:rsidRDefault="000432DF" w:rsidP="000B03BA">
      <w:pPr>
        <w:widowControl/>
        <w:jc w:val="left"/>
        <w:rPr>
          <w:rFonts w:ascii="ＭＳ 明朝" w:eastAsia="ＭＳ 明朝" w:hAnsi="ＭＳ 明朝" w:cs="ＭＳ Ｐゴシック"/>
          <w:kern w:val="0"/>
          <w:szCs w:val="28"/>
        </w:rPr>
      </w:pPr>
    </w:p>
    <w:p w14:paraId="74F2E976" w14:textId="77777777" w:rsidR="00F54E32" w:rsidRDefault="00400265" w:rsidP="00F54E32">
      <w:pPr>
        <w:widowControl/>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●三</w:t>
      </w:r>
    </w:p>
    <w:p w14:paraId="67068CFB" w14:textId="7B39D6D0" w:rsidR="00F47656" w:rsidRDefault="00F54E32" w:rsidP="00F54E32">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w:t>
      </w:r>
      <w:r w:rsidR="00F47656">
        <w:rPr>
          <w:rFonts w:ascii="ＭＳ 明朝" w:eastAsia="ＭＳ 明朝" w:hAnsi="ＭＳ 明朝" w:cs="ＭＳ Ｐゴシック" w:hint="eastAsia"/>
          <w:kern w:val="0"/>
          <w:szCs w:val="28"/>
        </w:rPr>
        <w:t>「</w:t>
      </w:r>
      <w:r w:rsidR="00F47656" w:rsidRPr="000B03BA">
        <w:rPr>
          <w:rFonts w:ascii="ＭＳ 明朝" w:eastAsia="ＭＳ 明朝" w:hAnsi="ＭＳ 明朝" w:cs="ＭＳ Ｐゴシック" w:hint="eastAsia"/>
          <w:b/>
          <w:bCs/>
          <w:color w:val="FF0000"/>
          <w:kern w:val="0"/>
          <w:szCs w:val="28"/>
        </w:rPr>
        <w:t>善人なおもって往生を遂ぐ。いわんや悪人をや</w:t>
      </w:r>
      <w:r w:rsidR="00F47656">
        <w:rPr>
          <w:rFonts w:ascii="ＭＳ 明朝" w:eastAsia="ＭＳ 明朝" w:hAnsi="ＭＳ 明朝" w:cs="ＭＳ Ｐゴシック" w:hint="eastAsia"/>
          <w:kern w:val="0"/>
          <w:szCs w:val="28"/>
        </w:rPr>
        <w:t>。…</w:t>
      </w:r>
    </w:p>
    <w:p w14:paraId="57C516FD" w14:textId="7656479F" w:rsidR="00400265" w:rsidRPr="00400265" w:rsidRDefault="00400265" w:rsidP="000B03BA">
      <w:pPr>
        <w:widowControl/>
        <w:ind w:firstLineChars="100" w:firstLine="280"/>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lastRenderedPageBreak/>
        <w:t>自力作善の人はひとえに他力をたの</w:t>
      </w:r>
      <w:r w:rsidR="00F47656">
        <w:rPr>
          <w:rFonts w:ascii="ＭＳ 明朝" w:eastAsia="ＭＳ 明朝" w:hAnsi="ＭＳ 明朝" w:cs="ＭＳ Ｐゴシック" w:hint="eastAsia"/>
          <w:kern w:val="0"/>
          <w:szCs w:val="28"/>
        </w:rPr>
        <w:t>む</w:t>
      </w:r>
      <w:r w:rsidRPr="00400265">
        <w:rPr>
          <w:rFonts w:ascii="ＭＳ 明朝" w:eastAsia="ＭＳ 明朝" w:hAnsi="ＭＳ 明朝" w:cs="ＭＳ Ｐゴシック" w:hint="eastAsia"/>
          <w:kern w:val="0"/>
          <w:szCs w:val="28"/>
        </w:rPr>
        <w:t>こころ欠けたるあいだ、弥陀の本願にあらず。しかれども、</w:t>
      </w:r>
      <w:r w:rsidRPr="003253D2">
        <w:rPr>
          <w:rFonts w:ascii="ＭＳ 明朝" w:eastAsia="ＭＳ 明朝" w:hAnsi="ＭＳ 明朝" w:cs="ＭＳ Ｐゴシック" w:hint="eastAsia"/>
          <w:b/>
          <w:bCs/>
          <w:color w:val="FF0000"/>
          <w:kern w:val="0"/>
          <w:szCs w:val="28"/>
        </w:rPr>
        <w:t>自力のこころをひるがえして他力をたのみたてまつれば</w:t>
      </w:r>
      <w:r w:rsidRPr="00400265">
        <w:rPr>
          <w:rFonts w:ascii="ＭＳ 明朝" w:eastAsia="ＭＳ 明朝" w:hAnsi="ＭＳ 明朝" w:cs="ＭＳ Ｐゴシック" w:hint="eastAsia"/>
          <w:kern w:val="0"/>
          <w:szCs w:val="28"/>
        </w:rPr>
        <w:t>、真実報土の往生を遂ぐるなり。</w:t>
      </w:r>
    </w:p>
    <w:p w14:paraId="3F0FCA37" w14:textId="3E11E843" w:rsidR="00400265" w:rsidRDefault="00400265" w:rsidP="000B03BA">
      <w:pPr>
        <w:widowControl/>
        <w:ind w:firstLineChars="100" w:firstLine="280"/>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煩悩具足のわれらは、いずれの行にても、生死を離るることあるべからざるを憐れみ給いて、願をおこし給う本意、悪人成仏のためなれば、他力をたのみたてまつる悪人、もっとも、往生の正因なり。</w:t>
      </w:r>
    </w:p>
    <w:p w14:paraId="3FC3C78E" w14:textId="602E285F" w:rsidR="00F47656" w:rsidRDefault="00F47656" w:rsidP="000B03BA">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よって、善人だにこそ往生すれ、まして、悪人は」と仰せ候いき。</w:t>
      </w:r>
    </w:p>
    <w:p w14:paraId="65CFAC23" w14:textId="77777777" w:rsidR="00037553" w:rsidRDefault="00037553" w:rsidP="000B03BA">
      <w:pPr>
        <w:widowControl/>
        <w:ind w:firstLineChars="100" w:firstLine="280"/>
        <w:jc w:val="left"/>
        <w:rPr>
          <w:rFonts w:ascii="ＭＳ 明朝" w:eastAsia="ＭＳ 明朝" w:hAnsi="ＭＳ 明朝" w:cs="ＭＳ Ｐゴシック"/>
          <w:kern w:val="0"/>
          <w:szCs w:val="28"/>
        </w:rPr>
      </w:pPr>
    </w:p>
    <w:p w14:paraId="03490427" w14:textId="77777777" w:rsidR="00F54E32" w:rsidRDefault="00F476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●五</w:t>
      </w:r>
      <w:r w:rsidR="00F54E32">
        <w:rPr>
          <w:rFonts w:ascii="ＭＳ 明朝" w:eastAsia="ＭＳ 明朝" w:hAnsi="ＭＳ 明朝" w:cs="ＭＳ Ｐゴシック" w:hint="eastAsia"/>
          <w:kern w:val="0"/>
          <w:szCs w:val="28"/>
        </w:rPr>
        <w:t xml:space="preserve">　</w:t>
      </w:r>
    </w:p>
    <w:p w14:paraId="31EB1583" w14:textId="25F35678" w:rsidR="00F47656" w:rsidRDefault="00F476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親鸞は、父母の孝養</w:t>
      </w:r>
      <w:r w:rsidRPr="000B03BA">
        <w:rPr>
          <w:rFonts w:ascii="ＭＳ 明朝" w:eastAsia="ＭＳ 明朝" w:hAnsi="ＭＳ 明朝" w:cs="ＭＳ Ｐゴシック" w:hint="eastAsia"/>
          <w:kern w:val="0"/>
          <w:sz w:val="20"/>
          <w:szCs w:val="20"/>
        </w:rPr>
        <w:t>（きょうよう）</w:t>
      </w:r>
      <w:r>
        <w:rPr>
          <w:rFonts w:ascii="ＭＳ 明朝" w:eastAsia="ＭＳ 明朝" w:hAnsi="ＭＳ 明朝" w:cs="ＭＳ Ｐゴシック" w:hint="eastAsia"/>
          <w:kern w:val="0"/>
          <w:szCs w:val="28"/>
        </w:rPr>
        <w:t>のためとて、一辺にても念仏申したること、いまだそうらわず。</w:t>
      </w:r>
    </w:p>
    <w:p w14:paraId="12B4C463" w14:textId="77777777" w:rsidR="00F47656" w:rsidRPr="00F54E32" w:rsidRDefault="00F47656" w:rsidP="000B03BA">
      <w:pPr>
        <w:widowControl/>
        <w:jc w:val="left"/>
        <w:rPr>
          <w:rFonts w:ascii="ＭＳ 明朝" w:eastAsia="ＭＳ 明朝" w:hAnsi="ＭＳ 明朝" w:cs="ＭＳ Ｐゴシック"/>
          <w:kern w:val="0"/>
          <w:szCs w:val="28"/>
        </w:rPr>
      </w:pPr>
    </w:p>
    <w:p w14:paraId="76932A44" w14:textId="77777777" w:rsidR="00400265" w:rsidRPr="00400265" w:rsidRDefault="00400265" w:rsidP="000B03BA">
      <w:pPr>
        <w:widowControl/>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●十三</w:t>
      </w:r>
    </w:p>
    <w:p w14:paraId="06C96B44" w14:textId="77777777" w:rsidR="00400265" w:rsidRPr="00400265" w:rsidRDefault="00400265" w:rsidP="000B03BA">
      <w:pPr>
        <w:widowControl/>
        <w:ind w:firstLineChars="100" w:firstLine="280"/>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わがこころの善くて殺さぬにはあらず。また、害せじと思うとも、百人・千人を殺すこともあるべし。</w:t>
      </w:r>
    </w:p>
    <w:p w14:paraId="7824CD37" w14:textId="77777777" w:rsidR="00400265" w:rsidRPr="00400265" w:rsidRDefault="00400265" w:rsidP="000B03BA">
      <w:pPr>
        <w:widowControl/>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 </w:t>
      </w:r>
    </w:p>
    <w:p w14:paraId="36E1BC0E" w14:textId="77777777" w:rsidR="00400265" w:rsidRPr="00400265" w:rsidRDefault="00400265" w:rsidP="000B03BA">
      <w:pPr>
        <w:widowControl/>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●十六</w:t>
      </w:r>
    </w:p>
    <w:p w14:paraId="0CF82F58" w14:textId="77777777" w:rsidR="00400265" w:rsidRPr="00400265" w:rsidRDefault="00400265" w:rsidP="000B03BA">
      <w:pPr>
        <w:widowControl/>
        <w:ind w:firstLineChars="100" w:firstLine="280"/>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廻心は、日ごろ、本願他力真宗を知らざる人、弥陀の智慧をたまわりて、日ごろのこころにては往生かなうべからずと思いて、もとのこころをひきかえて、本願をたのみ参らするをこそ、廻心とは申し候え。…</w:t>
      </w:r>
    </w:p>
    <w:p w14:paraId="283CF6AC" w14:textId="77777777" w:rsidR="00400265" w:rsidRPr="00400265" w:rsidRDefault="00400265" w:rsidP="000B03BA">
      <w:pPr>
        <w:widowControl/>
        <w:ind w:firstLineChars="100" w:firstLine="280"/>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わがはからわざるを自然と申すなり。これ、すなわち、他力にてまします。</w:t>
      </w:r>
    </w:p>
    <w:p w14:paraId="45CFE4B3" w14:textId="77777777" w:rsidR="00400265" w:rsidRPr="00400265" w:rsidRDefault="00400265" w:rsidP="000B03BA">
      <w:pPr>
        <w:widowControl/>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 </w:t>
      </w:r>
    </w:p>
    <w:p w14:paraId="5385740E" w14:textId="77777777" w:rsidR="00400265" w:rsidRPr="00400265" w:rsidRDefault="00400265" w:rsidP="000B03BA">
      <w:pPr>
        <w:widowControl/>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●十八</w:t>
      </w:r>
    </w:p>
    <w:p w14:paraId="41C20C6F" w14:textId="77777777" w:rsidR="00400265" w:rsidRPr="00400265" w:rsidRDefault="00400265" w:rsidP="000B03BA">
      <w:pPr>
        <w:widowControl/>
        <w:ind w:firstLineChars="100" w:firstLine="280"/>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聖人の常の仰せには、「</w:t>
      </w:r>
      <w:r w:rsidRPr="00400265">
        <w:rPr>
          <w:rFonts w:ascii="ＭＳ 明朝" w:eastAsia="ＭＳ 明朝" w:hAnsi="ＭＳ 明朝" w:cs="ＭＳ Ｐゴシック" w:hint="eastAsia"/>
          <w:b/>
          <w:bCs/>
          <w:color w:val="FF0000"/>
          <w:kern w:val="0"/>
          <w:szCs w:val="28"/>
        </w:rPr>
        <w:t>弥陀の五劫思惟の願をよくよく案ずれば、ひとえに、親鸞一人がためなりけり</w:t>
      </w:r>
      <w:r w:rsidRPr="00400265">
        <w:rPr>
          <w:rFonts w:ascii="ＭＳ 明朝" w:eastAsia="ＭＳ 明朝" w:hAnsi="ＭＳ 明朝" w:cs="ＭＳ Ｐゴシック" w:hint="eastAsia"/>
          <w:kern w:val="0"/>
          <w:szCs w:val="28"/>
        </w:rPr>
        <w:t>。されば、それほどの業を持ちける身にてありけるを、たすけんと思しめしたちける本願のかたじけなさよ。」…</w:t>
      </w:r>
    </w:p>
    <w:p w14:paraId="4C63E5E0" w14:textId="77777777" w:rsidR="00400265" w:rsidRPr="00400265" w:rsidRDefault="00400265" w:rsidP="000B03BA">
      <w:pPr>
        <w:widowControl/>
        <w:ind w:firstLineChars="100" w:firstLine="280"/>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聖人の仰せには、「善・悪の二つ、総じてもって存知せざるなり。そのゆえは、如来の御こころに善しと思しめすほどに知りとおしたらばこそ、善きを知りたるにてもあらめ、如来の悪しと思しめすほどに知りとおしたらばこし、悪しきを知りたるにてもあらめど、煩悩具足の凡夫。火宅無常の世界は、万の事、みなもって、そら言・たわ言、まことあることなきに、ただ、念仏のみぞまことにておわします」</w:t>
      </w:r>
    </w:p>
    <w:p w14:paraId="2F769D44" w14:textId="77777777" w:rsidR="00400265" w:rsidRPr="00400265" w:rsidRDefault="00400265" w:rsidP="000B03BA">
      <w:pPr>
        <w:widowControl/>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 </w:t>
      </w:r>
    </w:p>
    <w:p w14:paraId="6FF9DB6F" w14:textId="77777777" w:rsidR="00D93969" w:rsidRPr="00400265" w:rsidRDefault="00D93969"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w:t>
      </w:r>
      <w:r w:rsidRPr="00400265">
        <w:rPr>
          <w:rFonts w:ascii="ＭＳ 明朝" w:eastAsia="ＭＳ 明朝" w:hAnsi="ＭＳ 明朝" w:cs="ＭＳ Ｐゴシック" w:hint="eastAsia"/>
          <w:kern w:val="0"/>
          <w:szCs w:val="28"/>
        </w:rPr>
        <w:t>『末燈鈔』</w:t>
      </w:r>
      <w:r>
        <w:rPr>
          <w:rFonts w:ascii="ＭＳ 明朝" w:eastAsia="ＭＳ 明朝" w:hAnsi="ＭＳ 明朝" w:cs="ＭＳ Ｐゴシック" w:hint="eastAsia"/>
          <w:kern w:val="0"/>
          <w:szCs w:val="28"/>
        </w:rPr>
        <w:t>（書簡集）</w:t>
      </w:r>
    </w:p>
    <w:p w14:paraId="5F6416ED" w14:textId="77777777" w:rsidR="00D93969" w:rsidRPr="00400265" w:rsidRDefault="00D93969" w:rsidP="000B03BA">
      <w:pPr>
        <w:widowControl/>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●九</w:t>
      </w:r>
    </w:p>
    <w:p w14:paraId="1DD067A1" w14:textId="77777777" w:rsidR="00D93969" w:rsidRPr="00400265" w:rsidRDefault="00D93969" w:rsidP="000B03BA">
      <w:pPr>
        <w:widowControl/>
        <w:ind w:firstLineChars="100" w:firstLine="280"/>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 誓願・名号と申してかわりたること候わず。誓願をはなれたる名号も候わず、名号をはなれたる誓願も候わず候う。かく申し候うも、はからいにて候なり。ただ誓願を不思議と信じ、また名号を</w:t>
      </w:r>
      <w:r w:rsidRPr="00400265">
        <w:rPr>
          <w:rFonts w:ascii="ＭＳ 明朝" w:eastAsia="ＭＳ 明朝" w:hAnsi="ＭＳ 明朝" w:cs="ＭＳ Ｐゴシック" w:hint="eastAsia"/>
          <w:b/>
          <w:bCs/>
          <w:kern w:val="0"/>
          <w:szCs w:val="28"/>
        </w:rPr>
        <w:t>不思議と一念信じとなえつるうえは、何条わがはからいをいたすべき。ききわけ、しりわくるなど、わずらわしくは仰せられ候うやらん。これみなひがごとにて候うなり。ただ不思議と信じつるうえは、とかく御はからいあるべからず候う</w:t>
      </w:r>
      <w:r w:rsidRPr="00400265">
        <w:rPr>
          <w:rFonts w:ascii="ＭＳ 明朝" w:eastAsia="ＭＳ 明朝" w:hAnsi="ＭＳ 明朝" w:cs="ＭＳ Ｐゴシック" w:hint="eastAsia"/>
          <w:kern w:val="0"/>
          <w:szCs w:val="28"/>
        </w:rPr>
        <w:t>。往生の業にはわたくしのはからいはあるまじく候うなり。あなかしこあなかしこ。</w:t>
      </w:r>
    </w:p>
    <w:p w14:paraId="5F2443AF" w14:textId="77777777" w:rsidR="00D93969" w:rsidRPr="00400265" w:rsidRDefault="00D93969" w:rsidP="000B03BA">
      <w:pPr>
        <w:widowControl/>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b/>
          <w:bCs/>
          <w:color w:val="FF0000"/>
          <w:kern w:val="0"/>
          <w:szCs w:val="28"/>
        </w:rPr>
        <w:t>ただ如来にまかせ参らせおわしますべく候う</w:t>
      </w:r>
      <w:r w:rsidRPr="00400265">
        <w:rPr>
          <w:rFonts w:ascii="ＭＳ 明朝" w:eastAsia="ＭＳ 明朝" w:hAnsi="ＭＳ 明朝" w:cs="ＭＳ Ｐゴシック" w:hint="eastAsia"/>
          <w:kern w:val="0"/>
          <w:szCs w:val="28"/>
        </w:rPr>
        <w:t>。あなかしこあなかしこ。</w:t>
      </w:r>
    </w:p>
    <w:p w14:paraId="0D457342" w14:textId="77777777" w:rsidR="00D93969" w:rsidRPr="00400265" w:rsidRDefault="00D93969" w:rsidP="000B03BA">
      <w:pPr>
        <w:widowControl/>
        <w:ind w:firstLineChars="100" w:firstLine="280"/>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五月五日　　親鸞</w:t>
      </w:r>
    </w:p>
    <w:p w14:paraId="3C6366EB" w14:textId="77777777" w:rsidR="00D93969" w:rsidRPr="00400265" w:rsidRDefault="00D93969" w:rsidP="000B03BA">
      <w:pPr>
        <w:widowControl/>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b/>
          <w:bCs/>
          <w:kern w:val="0"/>
          <w:szCs w:val="28"/>
        </w:rPr>
        <w:lastRenderedPageBreak/>
        <w:t>他力には義なきを義とす</w:t>
      </w:r>
      <w:r w:rsidRPr="00400265">
        <w:rPr>
          <w:rFonts w:ascii="ＭＳ 明朝" w:eastAsia="ＭＳ 明朝" w:hAnsi="ＭＳ 明朝" w:cs="ＭＳ Ｐゴシック" w:hint="eastAsia"/>
          <w:kern w:val="0"/>
          <w:szCs w:val="28"/>
        </w:rPr>
        <w:t>とは申し候うなり。</w:t>
      </w:r>
    </w:p>
    <w:p w14:paraId="4C702B33" w14:textId="77777777" w:rsidR="00D93969" w:rsidRPr="00400265" w:rsidRDefault="00D93969" w:rsidP="000B03BA">
      <w:pPr>
        <w:widowControl/>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 </w:t>
      </w:r>
    </w:p>
    <w:p w14:paraId="0636179A" w14:textId="77777777" w:rsidR="00D93969" w:rsidRPr="00400265" w:rsidRDefault="00D93969" w:rsidP="000B03BA">
      <w:pPr>
        <w:widowControl/>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●十</w:t>
      </w:r>
    </w:p>
    <w:p w14:paraId="64341AC7" w14:textId="77777777" w:rsidR="00D93969" w:rsidRPr="00400265" w:rsidRDefault="00D93969" w:rsidP="000B03BA">
      <w:pPr>
        <w:widowControl/>
        <w:ind w:firstLineChars="100" w:firstLine="280"/>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御ふみくわしくうけたまわり候いぬ。さては御法門の御不審に、一念発起信心のとき、無碍の心光に摂護せられ参らせ候ゆえに、つねに浄土の業因決定すとおおせられ候う。これめでたく候う。かくめでたくはおおせ候えども、これみなわたくしの御はからいになりぬとおぼえ候う。ただ不思議と信ぜさせ給い候いぬるうえは、わずらわしきはからいあるべからず候う。</w:t>
      </w:r>
    </w:p>
    <w:p w14:paraId="3DF42819" w14:textId="77777777" w:rsidR="00D93969" w:rsidRPr="00400265" w:rsidRDefault="00D93969" w:rsidP="000B03BA">
      <w:pPr>
        <w:widowControl/>
        <w:ind w:firstLineChars="100" w:firstLine="280"/>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またある人の候うなること、出家のこころおおく［この世を逃れ浄土往生を願うこと］、浄土の業因［＝念仏を唱えること］すくなしと候なるは、こころえがたく候う。出世と候うも、浄土の業因と候うも、みなひとつにて候うなり。すべて、これ、なまじいなる御はからいと存じ候う。仏智不思議と信じさせ給い候いなば、別にわずらわしく、とかくの御はからいあるべからず候う。ただ、ひとびとのとかく申し候わんことをば、御不審あるべからず候う。</w:t>
      </w:r>
    </w:p>
    <w:p w14:paraId="5AB31ED2" w14:textId="77777777" w:rsidR="00D93969" w:rsidRPr="00400265" w:rsidRDefault="00D93969" w:rsidP="000B03BA">
      <w:pPr>
        <w:widowControl/>
        <w:ind w:firstLineChars="100" w:firstLine="281"/>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b/>
          <w:bCs/>
          <w:color w:val="FF0000"/>
          <w:kern w:val="0"/>
          <w:szCs w:val="28"/>
        </w:rPr>
        <w:t>ただ、如来の誓願にまかせ参らせ給うべく候う。とかくの御はからいあるべからず候うなり</w:t>
      </w:r>
      <w:r w:rsidRPr="00400265">
        <w:rPr>
          <w:rFonts w:ascii="ＭＳ 明朝" w:eastAsia="ＭＳ 明朝" w:hAnsi="ＭＳ 明朝" w:cs="ＭＳ Ｐゴシック" w:hint="eastAsia"/>
          <w:kern w:val="0"/>
          <w:szCs w:val="28"/>
        </w:rPr>
        <w:t>。あなかしこあなかしこ。</w:t>
      </w:r>
    </w:p>
    <w:p w14:paraId="24B25308" w14:textId="77777777" w:rsidR="00D93969" w:rsidRPr="00400265" w:rsidRDefault="00D93969" w:rsidP="000B03BA">
      <w:pPr>
        <w:widowControl/>
        <w:ind w:firstLineChars="100" w:firstLine="280"/>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五月五日　　　親鸞</w:t>
      </w:r>
    </w:p>
    <w:p w14:paraId="68280D3B" w14:textId="77777777" w:rsidR="00D93969" w:rsidRPr="00400265" w:rsidRDefault="00D93969" w:rsidP="000B03BA">
      <w:pPr>
        <w:widowControl/>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他力と申し候うは、とかくのはからいなきを申し候うなり。</w:t>
      </w:r>
    </w:p>
    <w:p w14:paraId="63907A88" w14:textId="77777777" w:rsidR="00D93969" w:rsidRPr="00400265" w:rsidRDefault="00D93969" w:rsidP="000B03BA">
      <w:pPr>
        <w:widowControl/>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 </w:t>
      </w:r>
    </w:p>
    <w:p w14:paraId="38B9950A" w14:textId="77777777" w:rsidR="00D93969" w:rsidRPr="00400265" w:rsidRDefault="00D93969" w:rsidP="000B03BA">
      <w:pPr>
        <w:widowControl/>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●十六</w:t>
      </w:r>
    </w:p>
    <w:p w14:paraId="42976E1C" w14:textId="77777777" w:rsidR="00D93969" w:rsidRPr="00400265" w:rsidRDefault="00D93969" w:rsidP="000B03BA">
      <w:pPr>
        <w:widowControl/>
        <w:ind w:firstLineChars="100" w:firstLine="280"/>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 xml:space="preserve">… </w:t>
      </w:r>
      <w:r w:rsidRPr="00400265">
        <w:rPr>
          <w:rFonts w:ascii="ＭＳ 明朝" w:eastAsia="ＭＳ 明朝" w:hAnsi="ＭＳ 明朝" w:cs="ＭＳ Ｐゴシック" w:hint="eastAsia"/>
          <w:b/>
          <w:bCs/>
          <w:color w:val="00B050"/>
          <w:kern w:val="0"/>
          <w:szCs w:val="28"/>
          <w:u w:val="single"/>
        </w:rPr>
        <w:t>悪はおもうさまに振舞うべし</w:t>
      </w:r>
      <w:r w:rsidRPr="00400265">
        <w:rPr>
          <w:rFonts w:ascii="ＭＳ 明朝" w:eastAsia="ＭＳ 明朝" w:hAnsi="ＭＳ 明朝" w:cs="ＭＳ Ｐゴシック" w:hint="eastAsia"/>
          <w:kern w:val="0"/>
          <w:szCs w:val="28"/>
        </w:rPr>
        <w:t>と仰せられ候うなるこそ、かえすがえすあるべくも候わず。… 凡夫なればとて、</w:t>
      </w:r>
      <w:r w:rsidRPr="00400265">
        <w:rPr>
          <w:rFonts w:ascii="ＭＳ 明朝" w:eastAsia="ＭＳ 明朝" w:hAnsi="ＭＳ 明朝" w:cs="ＭＳ Ｐゴシック" w:hint="eastAsia"/>
          <w:b/>
          <w:bCs/>
          <w:kern w:val="0"/>
          <w:szCs w:val="28"/>
        </w:rPr>
        <w:t>なにごともおもうさまならば</w:t>
      </w:r>
      <w:r w:rsidRPr="00400265">
        <w:rPr>
          <w:rFonts w:ascii="ＭＳ 明朝" w:eastAsia="ＭＳ 明朝" w:hAnsi="ＭＳ 明朝" w:cs="ＭＳ Ｐゴシック" w:hint="eastAsia"/>
          <w:kern w:val="0"/>
          <w:szCs w:val="28"/>
        </w:rPr>
        <w:t>、盗みをもし、人をも殺しなんどすべきかは。もと盗みごころあらん人も、極楽をねがい、念仏を申すほどのことになりなば、</w:t>
      </w:r>
      <w:r w:rsidRPr="00400265">
        <w:rPr>
          <w:rFonts w:ascii="ＭＳ 明朝" w:eastAsia="ＭＳ 明朝" w:hAnsi="ＭＳ 明朝" w:cs="ＭＳ Ｐゴシック" w:hint="eastAsia"/>
          <w:b/>
          <w:bCs/>
          <w:kern w:val="0"/>
          <w:szCs w:val="28"/>
        </w:rPr>
        <w:t>もとひごうたるこころをもおもいなおしてこそあるべきに</w:t>
      </w:r>
      <w:r w:rsidRPr="00400265">
        <w:rPr>
          <w:rFonts w:ascii="ＭＳ 明朝" w:eastAsia="ＭＳ 明朝" w:hAnsi="ＭＳ 明朝" w:cs="ＭＳ Ｐゴシック" w:hint="eastAsia"/>
          <w:kern w:val="0"/>
          <w:szCs w:val="28"/>
        </w:rPr>
        <w:t>、そのしるしもなからん人々に、悪くるしからずということ、ゆめゆめあるべからず候う。…</w:t>
      </w:r>
    </w:p>
    <w:p w14:paraId="4667FAF8" w14:textId="77777777" w:rsidR="00D93969" w:rsidRPr="00400265" w:rsidRDefault="00D93969" w:rsidP="000B03BA">
      <w:pPr>
        <w:widowControl/>
        <w:ind w:firstLineChars="100" w:firstLine="281"/>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b/>
          <w:bCs/>
          <w:color w:val="00B050"/>
          <w:kern w:val="0"/>
          <w:szCs w:val="28"/>
          <w:u w:val="single"/>
        </w:rPr>
        <w:t>振舞いはなにとも、こころにまかせよ</w:t>
      </w:r>
      <w:r w:rsidRPr="00400265">
        <w:rPr>
          <w:rFonts w:ascii="ＭＳ 明朝" w:eastAsia="ＭＳ 明朝" w:hAnsi="ＭＳ 明朝" w:cs="ＭＳ Ｐゴシック" w:hint="eastAsia"/>
          <w:b/>
          <w:bCs/>
          <w:kern w:val="0"/>
          <w:szCs w:val="28"/>
        </w:rPr>
        <w:t>といいつると候うらん、あさましきことに候う</w:t>
      </w:r>
      <w:r w:rsidRPr="00400265">
        <w:rPr>
          <w:rFonts w:ascii="ＭＳ 明朝" w:eastAsia="ＭＳ 明朝" w:hAnsi="ＭＳ 明朝" w:cs="ＭＳ Ｐゴシック" w:hint="eastAsia"/>
          <w:kern w:val="0"/>
          <w:szCs w:val="28"/>
        </w:rPr>
        <w:t>。この世のわろきをも捨て、あさましきことをもせざらんこそ、世をいとい、念仏申すことにては候え。…</w:t>
      </w:r>
    </w:p>
    <w:p w14:paraId="1E13CAEC" w14:textId="77777777" w:rsidR="00D93969" w:rsidRPr="00400265" w:rsidRDefault="00D93969" w:rsidP="000B03BA">
      <w:pPr>
        <w:widowControl/>
        <w:ind w:firstLineChars="100" w:firstLine="281"/>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b/>
          <w:bCs/>
          <w:color w:val="FF0000"/>
          <w:kern w:val="0"/>
          <w:szCs w:val="28"/>
        </w:rPr>
        <w:t>いつか、</w:t>
      </w:r>
      <w:r w:rsidRPr="00400265">
        <w:rPr>
          <w:rFonts w:ascii="ＭＳ 明朝" w:eastAsia="ＭＳ 明朝" w:hAnsi="ＭＳ 明朝" w:cs="ＭＳ Ｐゴシック" w:hint="eastAsia"/>
          <w:b/>
          <w:bCs/>
          <w:color w:val="FF0000"/>
          <w:kern w:val="0"/>
          <w:szCs w:val="28"/>
          <w:u w:val="single"/>
        </w:rPr>
        <w:t>わがこころのわろきにまかせて振舞え</w:t>
      </w:r>
      <w:r w:rsidRPr="00400265">
        <w:rPr>
          <w:rFonts w:ascii="ＭＳ 明朝" w:eastAsia="ＭＳ 明朝" w:hAnsi="ＭＳ 明朝" w:cs="ＭＳ Ｐゴシック" w:hint="eastAsia"/>
          <w:b/>
          <w:bCs/>
          <w:color w:val="FF0000"/>
          <w:kern w:val="0"/>
          <w:szCs w:val="28"/>
        </w:rPr>
        <w:t>とは候う</w:t>
      </w:r>
      <w:r w:rsidRPr="00400265">
        <w:rPr>
          <w:rFonts w:ascii="ＭＳ 明朝" w:eastAsia="ＭＳ 明朝" w:hAnsi="ＭＳ 明朝" w:cs="ＭＳ Ｐゴシック" w:hint="eastAsia"/>
          <w:kern w:val="0"/>
          <w:szCs w:val="28"/>
        </w:rPr>
        <w:t>。おおかた、経釈をも知らず、如来の御ことをも知らぬ身に、ゆめゆめその沙汰あるべくも候わず。あなかしこあなかしこ。</w:t>
      </w:r>
    </w:p>
    <w:p w14:paraId="785C7681" w14:textId="77777777" w:rsidR="00D93969" w:rsidRPr="00400265" w:rsidRDefault="00D93969" w:rsidP="000B03BA">
      <w:pPr>
        <w:widowControl/>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 </w:t>
      </w:r>
    </w:p>
    <w:p w14:paraId="0E3B2A9A" w14:textId="77777777" w:rsidR="00D93969" w:rsidRPr="00400265" w:rsidRDefault="00D93969" w:rsidP="000B03BA">
      <w:pPr>
        <w:widowControl/>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●十九</w:t>
      </w:r>
    </w:p>
    <w:p w14:paraId="0EDE139D" w14:textId="77777777" w:rsidR="00D93969" w:rsidRPr="00400265" w:rsidRDefault="00D93969" w:rsidP="000B03BA">
      <w:pPr>
        <w:widowControl/>
        <w:ind w:firstLineChars="100" w:firstLine="280"/>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としごろ念仏して往生ねがうしるしには、</w:t>
      </w:r>
      <w:r w:rsidRPr="00400265">
        <w:rPr>
          <w:rFonts w:ascii="ＭＳ 明朝" w:eastAsia="ＭＳ 明朝" w:hAnsi="ＭＳ 明朝" w:cs="ＭＳ Ｐゴシック" w:hint="eastAsia"/>
          <w:b/>
          <w:bCs/>
          <w:kern w:val="0"/>
          <w:szCs w:val="28"/>
        </w:rPr>
        <w:t>もとあしかりしわがこころをもおもいかえして</w:t>
      </w:r>
      <w:r w:rsidRPr="00400265">
        <w:rPr>
          <w:rFonts w:ascii="ＭＳ 明朝" w:eastAsia="ＭＳ 明朝" w:hAnsi="ＭＳ 明朝" w:cs="ＭＳ Ｐゴシック" w:hint="eastAsia"/>
          <w:kern w:val="0"/>
          <w:szCs w:val="28"/>
        </w:rPr>
        <w:t>、友・同朋にもねんごろにこころのおわしましあわばこそ、世をいとうしるしにても候わめとこそおぼえ候え。よくよく御心得候うべし。</w:t>
      </w:r>
    </w:p>
    <w:p w14:paraId="78A33451" w14:textId="77777777" w:rsidR="00D93969" w:rsidRPr="00400265" w:rsidRDefault="00D93969" w:rsidP="000B03BA">
      <w:pPr>
        <w:widowControl/>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 </w:t>
      </w:r>
    </w:p>
    <w:p w14:paraId="281AEFCD" w14:textId="77777777" w:rsidR="00D93969" w:rsidRPr="00400265" w:rsidRDefault="00D93969" w:rsidP="000B03BA">
      <w:pPr>
        <w:widowControl/>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●二十</w:t>
      </w:r>
    </w:p>
    <w:p w14:paraId="2C6E665D" w14:textId="77777777" w:rsidR="00D93969" w:rsidRPr="00400265" w:rsidRDefault="00D93969" w:rsidP="000B03BA">
      <w:pPr>
        <w:widowControl/>
        <w:ind w:firstLineChars="100" w:firstLine="281"/>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b/>
          <w:bCs/>
          <w:kern w:val="0"/>
          <w:szCs w:val="28"/>
        </w:rPr>
        <w:t>煩悩具足の身なればとて、</w:t>
      </w:r>
      <w:r w:rsidRPr="00400265">
        <w:rPr>
          <w:rFonts w:ascii="ＭＳ 明朝" w:eastAsia="ＭＳ 明朝" w:hAnsi="ＭＳ 明朝" w:cs="ＭＳ Ｐゴシック" w:hint="eastAsia"/>
          <w:b/>
          <w:bCs/>
          <w:color w:val="00B050"/>
          <w:kern w:val="0"/>
          <w:szCs w:val="28"/>
          <w:u w:val="single"/>
        </w:rPr>
        <w:t>こころにまかせて</w:t>
      </w:r>
      <w:r w:rsidRPr="00400265">
        <w:rPr>
          <w:rFonts w:ascii="ＭＳ 明朝" w:eastAsia="ＭＳ 明朝" w:hAnsi="ＭＳ 明朝" w:cs="ＭＳ Ｐゴシック" w:hint="eastAsia"/>
          <w:b/>
          <w:bCs/>
          <w:kern w:val="0"/>
          <w:szCs w:val="28"/>
        </w:rPr>
        <w:t>、身にも、すまじきことをもゆるし、口にも、言うまじきことをもゆるし、意［こころ］にも、おもうまじきことをもゆるして、</w:t>
      </w:r>
      <w:r w:rsidRPr="00400265">
        <w:rPr>
          <w:rFonts w:ascii="ＭＳ 明朝" w:eastAsia="ＭＳ 明朝" w:hAnsi="ＭＳ 明朝" w:cs="ＭＳ Ｐゴシック" w:hint="eastAsia"/>
          <w:b/>
          <w:bCs/>
          <w:color w:val="00B050"/>
          <w:kern w:val="0"/>
          <w:szCs w:val="28"/>
          <w:u w:val="single"/>
        </w:rPr>
        <w:t>いかにも、こころのままにてあるべし</w:t>
      </w:r>
      <w:r w:rsidRPr="00400265">
        <w:rPr>
          <w:rFonts w:ascii="ＭＳ 明朝" w:eastAsia="ＭＳ 明朝" w:hAnsi="ＭＳ 明朝" w:cs="ＭＳ Ｐゴシック" w:hint="eastAsia"/>
          <w:b/>
          <w:bCs/>
          <w:kern w:val="0"/>
          <w:szCs w:val="28"/>
        </w:rPr>
        <w:t>と申しあうて候うらんこそ、かえすがえす不便におぼえ候え</w:t>
      </w:r>
      <w:r w:rsidRPr="00400265">
        <w:rPr>
          <w:rFonts w:ascii="ＭＳ 明朝" w:eastAsia="ＭＳ 明朝" w:hAnsi="ＭＳ 明朝" w:cs="ＭＳ Ｐゴシック" w:hint="eastAsia"/>
          <w:kern w:val="0"/>
          <w:szCs w:val="28"/>
        </w:rPr>
        <w:t>。酔いもさめぬさきになお酒をすすめ、毒もきえやらぬに、いよ</w:t>
      </w:r>
      <w:r w:rsidRPr="00400265">
        <w:rPr>
          <w:rFonts w:ascii="ＭＳ 明朝" w:eastAsia="ＭＳ 明朝" w:hAnsi="ＭＳ 明朝" w:cs="ＭＳ Ｐゴシック" w:hint="eastAsia"/>
          <w:kern w:val="0"/>
          <w:szCs w:val="28"/>
        </w:rPr>
        <w:lastRenderedPageBreak/>
        <w:t>いよ毒をすすめんがごとし。薬あり、毒をこのめと候うらんことは、あるべく候わずとぞおぼえ候う。…</w:t>
      </w:r>
    </w:p>
    <w:p w14:paraId="2259BDED" w14:textId="77777777" w:rsidR="00D93969" w:rsidRPr="00400265" w:rsidRDefault="00D93969" w:rsidP="000B03BA">
      <w:pPr>
        <w:widowControl/>
        <w:ind w:firstLineChars="100" w:firstLine="280"/>
        <w:jc w:val="left"/>
        <w:rPr>
          <w:rFonts w:ascii="ＭＳ 明朝" w:eastAsia="ＭＳ 明朝" w:hAnsi="ＭＳ 明朝" w:cs="ＭＳ Ｐゴシック"/>
          <w:kern w:val="0"/>
          <w:szCs w:val="28"/>
        </w:rPr>
      </w:pPr>
      <w:r w:rsidRPr="00400265">
        <w:rPr>
          <w:rFonts w:ascii="ＭＳ 明朝" w:eastAsia="ＭＳ 明朝" w:hAnsi="ＭＳ 明朝" w:cs="ＭＳ Ｐゴシック" w:hint="eastAsia"/>
          <w:kern w:val="0"/>
          <w:szCs w:val="28"/>
        </w:rPr>
        <w:t>はじめて仏の誓いを聞きはじむる人々の、わが身のわろく、こころのわろきをおもい知りて、この身のようにては、なんぞ往生せんずるというひとにこそ、煩悩具足したる身なれば、わがこころの善悪をば沙汰せず、むかえ給うぞとは申し候え。かく聞きてのち、仏を信ぜんとおもうこころふかくなりぬるには、まことにこの身をもいとい、流転せんことをもかなしみて、ふかく誓いをも信じ、阿弥陀仏をもこのみ申しなんどする人は、もとも、</w:t>
      </w:r>
      <w:r w:rsidRPr="00400265">
        <w:rPr>
          <w:rFonts w:ascii="ＭＳ 明朝" w:eastAsia="ＭＳ 明朝" w:hAnsi="ＭＳ 明朝" w:cs="ＭＳ Ｐゴシック" w:hint="eastAsia"/>
          <w:b/>
          <w:bCs/>
          <w:color w:val="00B050"/>
          <w:kern w:val="0"/>
          <w:szCs w:val="28"/>
        </w:rPr>
        <w:t>こころのままにて悪事をもふるまいなんどせじ</w:t>
      </w:r>
      <w:r w:rsidRPr="00400265">
        <w:rPr>
          <w:rFonts w:ascii="ＭＳ 明朝" w:eastAsia="ＭＳ 明朝" w:hAnsi="ＭＳ 明朝" w:cs="ＭＳ Ｐゴシック" w:hint="eastAsia"/>
          <w:kern w:val="0"/>
          <w:szCs w:val="28"/>
        </w:rPr>
        <w:t>とおぼしめしあわせ給わばこそ、世をいとうしるしにても候わめ。また往生の信心は、釈迦・弥陀の御すすめによりておこるとこそみえて候えば、さりとも、まことのこころおこらせ給いなんには、</w:t>
      </w:r>
      <w:r w:rsidRPr="00400265">
        <w:rPr>
          <w:rFonts w:ascii="ＭＳ 明朝" w:eastAsia="ＭＳ 明朝" w:hAnsi="ＭＳ 明朝" w:cs="ＭＳ Ｐゴシック" w:hint="eastAsia"/>
          <w:b/>
          <w:bCs/>
          <w:color w:val="00B050"/>
          <w:kern w:val="0"/>
          <w:szCs w:val="28"/>
        </w:rPr>
        <w:t>いかがむかしの御こころのままにては候うべき</w:t>
      </w:r>
      <w:r w:rsidRPr="00400265">
        <w:rPr>
          <w:rFonts w:ascii="ＭＳ 明朝" w:eastAsia="ＭＳ 明朝" w:hAnsi="ＭＳ 明朝" w:cs="ＭＳ Ｐゴシック" w:hint="eastAsia"/>
          <w:kern w:val="0"/>
          <w:szCs w:val="28"/>
        </w:rPr>
        <w:t>。</w:t>
      </w:r>
    </w:p>
    <w:p w14:paraId="195F16C9" w14:textId="6974EBA7" w:rsidR="00D93969" w:rsidRDefault="00D93969" w:rsidP="000B03BA">
      <w:pPr>
        <w:widowControl/>
        <w:jc w:val="left"/>
        <w:rPr>
          <w:rFonts w:ascii="ＭＳ 明朝" w:eastAsia="ＭＳ 明朝" w:hAnsi="ＭＳ 明朝" w:cs="ＭＳ Ｐゴシック"/>
          <w:kern w:val="0"/>
          <w:szCs w:val="28"/>
        </w:rPr>
      </w:pPr>
    </w:p>
    <w:p w14:paraId="45814248" w14:textId="5384B6EB" w:rsidR="000B06B4" w:rsidRDefault="000B06B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◎妙好人の言葉</w:t>
      </w:r>
    </w:p>
    <w:p w14:paraId="256A3C53" w14:textId="609E45F3" w:rsidR="00047D0E" w:rsidRDefault="009101A5"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w:t>
      </w:r>
      <w:r w:rsidR="00047D0E">
        <w:rPr>
          <w:rFonts w:ascii="ＭＳ 明朝" w:eastAsia="ＭＳ 明朝" w:hAnsi="ＭＳ 明朝" w:cs="ＭＳ Ｐゴシック" w:hint="eastAsia"/>
          <w:kern w:val="0"/>
          <w:szCs w:val="28"/>
        </w:rPr>
        <w:t>和泉の吉兵衛</w:t>
      </w:r>
      <w:r>
        <w:rPr>
          <w:rFonts w:ascii="ＭＳ 明朝" w:eastAsia="ＭＳ 明朝" w:hAnsi="ＭＳ 明朝" w:cs="ＭＳ Ｐゴシック" w:hint="eastAsia"/>
          <w:kern w:val="0"/>
          <w:szCs w:val="28"/>
        </w:rPr>
        <w:t xml:space="preserve">　1803年1</w:t>
      </w:r>
      <w:r>
        <w:rPr>
          <w:rFonts w:ascii="ＭＳ 明朝" w:eastAsia="ＭＳ 明朝" w:hAnsi="ＭＳ 明朝" w:cs="ＭＳ Ｐゴシック"/>
          <w:kern w:val="0"/>
          <w:szCs w:val="28"/>
        </w:rPr>
        <w:t>/27</w:t>
      </w:r>
      <w:r>
        <w:rPr>
          <w:rFonts w:ascii="ＭＳ 明朝" w:eastAsia="ＭＳ 明朝" w:hAnsi="ＭＳ 明朝" w:cs="ＭＳ Ｐゴシック" w:hint="eastAsia"/>
          <w:kern w:val="0"/>
          <w:szCs w:val="28"/>
        </w:rPr>
        <w:t>～1880年（明治1</w:t>
      </w:r>
      <w:r>
        <w:rPr>
          <w:rFonts w:ascii="ＭＳ 明朝" w:eastAsia="ＭＳ 明朝" w:hAnsi="ＭＳ 明朝" w:cs="ＭＳ Ｐゴシック"/>
          <w:kern w:val="0"/>
          <w:szCs w:val="28"/>
        </w:rPr>
        <w:t>3</w:t>
      </w:r>
      <w:r>
        <w:rPr>
          <w:rFonts w:ascii="ＭＳ 明朝" w:eastAsia="ＭＳ 明朝" w:hAnsi="ＭＳ 明朝" w:cs="ＭＳ Ｐゴシック" w:hint="eastAsia"/>
          <w:kern w:val="0"/>
          <w:szCs w:val="28"/>
        </w:rPr>
        <w:t>年）6</w:t>
      </w:r>
      <w:r>
        <w:rPr>
          <w:rFonts w:ascii="ＭＳ 明朝" w:eastAsia="ＭＳ 明朝" w:hAnsi="ＭＳ 明朝" w:cs="ＭＳ Ｐゴシック"/>
          <w:kern w:val="0"/>
          <w:szCs w:val="28"/>
        </w:rPr>
        <w:t>/1</w:t>
      </w:r>
    </w:p>
    <w:p w14:paraId="32EE61B5" w14:textId="65C6272C" w:rsidR="009101A5" w:rsidRDefault="009101A5"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大阪府泉北郡浜寺町大字船尾村（現在の堺市浜寺船尾町）の人。</w:t>
      </w:r>
    </w:p>
    <w:p w14:paraId="7DD9BE76" w14:textId="256CC242" w:rsidR="009101A5" w:rsidRDefault="009101A5" w:rsidP="000B03BA">
      <w:pPr>
        <w:widowControl/>
        <w:jc w:val="left"/>
        <w:rPr>
          <w:rFonts w:ascii="ＭＳ 明朝" w:eastAsia="ＭＳ 明朝" w:hAnsi="ＭＳ 明朝" w:cs="ＭＳ Ｐゴシック"/>
          <w:kern w:val="0"/>
          <w:szCs w:val="28"/>
        </w:rPr>
      </w:pPr>
    </w:p>
    <w:p w14:paraId="58652E86" w14:textId="2D354FB1" w:rsidR="009101A5" w:rsidRDefault="009101A5"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・106．寝ている間も道中している</w:t>
      </w:r>
    </w:p>
    <w:p w14:paraId="713F013B" w14:textId="3EF69C08" w:rsidR="009101A5" w:rsidRDefault="009101A5"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「夜分に足を伸ばして寝ている間も道中しているノヤ。歩いている時道中していることは皆承知しているけれど、寝ている間も道中していることは一向気がつかぬ</w:t>
      </w:r>
      <w:r w:rsidR="00CE306F">
        <w:rPr>
          <w:rFonts w:ascii="ＭＳ 明朝" w:eastAsia="ＭＳ 明朝" w:hAnsi="ＭＳ 明朝" w:cs="ＭＳ Ｐゴシック" w:hint="eastAsia"/>
          <w:kern w:val="0"/>
          <w:szCs w:val="28"/>
        </w:rPr>
        <w:t>ワヤ。</w:t>
      </w:r>
      <w:r>
        <w:rPr>
          <w:rFonts w:ascii="ＭＳ 明朝" w:eastAsia="ＭＳ 明朝" w:hAnsi="ＭＳ 明朝" w:cs="ＭＳ Ｐゴシック" w:hint="eastAsia"/>
          <w:kern w:val="0"/>
          <w:szCs w:val="28"/>
        </w:rPr>
        <w:t>」</w:t>
      </w:r>
    </w:p>
    <w:p w14:paraId="072A076A" w14:textId="726B34FD" w:rsidR="00CE306F" w:rsidRDefault="00CE306F" w:rsidP="000B03BA">
      <w:pPr>
        <w:widowControl/>
        <w:jc w:val="left"/>
        <w:rPr>
          <w:rFonts w:ascii="ＭＳ 明朝" w:eastAsia="ＭＳ 明朝" w:hAnsi="ＭＳ 明朝" w:cs="ＭＳ Ｐゴシック"/>
          <w:kern w:val="0"/>
          <w:szCs w:val="28"/>
        </w:rPr>
      </w:pPr>
    </w:p>
    <w:p w14:paraId="15DCB2B1" w14:textId="0B37AC68" w:rsidR="00CE306F" w:rsidRDefault="00CE306F"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・107．　一息一息放り出されている</w:t>
      </w:r>
    </w:p>
    <w:p w14:paraId="71DDCC26" w14:textId="0C052712" w:rsidR="00CE306F" w:rsidRPr="009101A5" w:rsidRDefault="00CE306F" w:rsidP="000B03BA">
      <w:pPr>
        <w:widowControl/>
        <w:jc w:val="left"/>
        <w:rPr>
          <w:rFonts w:ascii="ＭＳ 明朝" w:eastAsia="ＭＳ 明朝" w:hAnsi="ＭＳ 明朝" w:cs="ＭＳ Ｐゴシック" w:hint="eastAsia"/>
          <w:kern w:val="0"/>
          <w:szCs w:val="28"/>
        </w:rPr>
      </w:pPr>
      <w:r>
        <w:rPr>
          <w:rFonts w:ascii="ＭＳ 明朝" w:eastAsia="ＭＳ 明朝" w:hAnsi="ＭＳ 明朝" w:cs="ＭＳ Ｐゴシック" w:hint="eastAsia"/>
          <w:kern w:val="0"/>
          <w:szCs w:val="28"/>
        </w:rPr>
        <w:t xml:space="preserve">　「今日の日は我が生涯にもう一遍暮し直しが出来ぬ、通り一遍の（またとない）大切ない（大切な）日であると思うて、味おうて暮しておくれ。朝が昼となり、昼が晩となり、片時も同じ所にじっとして居られぬ。一息一息放り出されているノヤ。」</w:t>
      </w:r>
    </w:p>
    <w:p w14:paraId="447ADF23" w14:textId="38CF2B24" w:rsidR="00047D0E" w:rsidRDefault="00047D0E" w:rsidP="000B03BA">
      <w:pPr>
        <w:widowControl/>
        <w:jc w:val="left"/>
        <w:rPr>
          <w:rFonts w:ascii="ＭＳ 明朝" w:eastAsia="ＭＳ 明朝" w:hAnsi="ＭＳ 明朝" w:cs="ＭＳ Ｐゴシック"/>
          <w:kern w:val="0"/>
          <w:szCs w:val="28"/>
        </w:rPr>
      </w:pPr>
    </w:p>
    <w:p w14:paraId="7EB6CD5B" w14:textId="60A700A5" w:rsidR="00047D0E" w:rsidRDefault="00CE306F"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・126．　死ぬる事が知れたら</w:t>
      </w:r>
    </w:p>
    <w:p w14:paraId="01D0A099" w14:textId="472EE7F2" w:rsidR="00CE306F" w:rsidRDefault="00CE306F"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この世界で人が一番嫌がることは何かと申せば、死ぬる事である。死ぬる事を思うと、している仕事も手につかぬと申す。また死ぬること聞くも嫌、知らずに暮らしている方が余程よい。仏法を聞くと死ぬる話ばかりやと思う人がある。それは大きな間違いヤ。死ぬること思うた故、また死ぬることを聞いた故早う死ぬのでなし、聞かずにいたら長生きするのでない。本当に死ぬる事が知れたら、毎日勇んで日が送れるノヤ。」</w:t>
      </w:r>
    </w:p>
    <w:p w14:paraId="6D84FEDC" w14:textId="223236DC" w:rsidR="00CE306F" w:rsidRDefault="00CE306F" w:rsidP="000B03BA">
      <w:pPr>
        <w:widowControl/>
        <w:jc w:val="left"/>
        <w:rPr>
          <w:rFonts w:ascii="ＭＳ 明朝" w:eastAsia="ＭＳ 明朝" w:hAnsi="ＭＳ 明朝" w:cs="ＭＳ Ｐゴシック"/>
          <w:kern w:val="0"/>
          <w:szCs w:val="28"/>
        </w:rPr>
      </w:pPr>
    </w:p>
    <w:p w14:paraId="7B6F4FFD" w14:textId="7941FF15" w:rsidR="00CE306F" w:rsidRDefault="00CE306F"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・143．これが七十八の聴聞</w:t>
      </w:r>
    </w:p>
    <w:p w14:paraId="73E3C6BB" w14:textId="2BA058A2" w:rsidR="00CE306F" w:rsidRDefault="00CE306F"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隠居様が御死去になる年の七十八才の時、「七十八の聴聞は、こんな者で聞こえることでも知れることでもなかったと解った。これが七十八の聴聞である。」と申された。</w:t>
      </w:r>
    </w:p>
    <w:p w14:paraId="4174FA7F" w14:textId="3FBAA417" w:rsidR="00CE306F" w:rsidRDefault="00CE306F" w:rsidP="000B03BA">
      <w:pPr>
        <w:widowControl/>
        <w:jc w:val="left"/>
        <w:rPr>
          <w:rFonts w:ascii="ＭＳ 明朝" w:eastAsia="ＭＳ 明朝" w:hAnsi="ＭＳ 明朝" w:cs="ＭＳ Ｐゴシック"/>
          <w:kern w:val="0"/>
          <w:szCs w:val="28"/>
        </w:rPr>
      </w:pPr>
    </w:p>
    <w:p w14:paraId="7635EAE8" w14:textId="48758C3B" w:rsidR="00CE306F" w:rsidRDefault="00CE306F"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・144．　お浄土参りの道中で弁当開き</w:t>
      </w:r>
    </w:p>
    <w:p w14:paraId="609181BB" w14:textId="1413C53A" w:rsidR="00CE306F" w:rsidRDefault="00CE306F"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本願一実の大道に通入せんと願うべし。お浄土参りの道中や。お浄土参りの道中をするのでお浄土へ参れるノヤ。伊勢参りするには伊勢道中、京参りするには京道中。その道中せずにそこへ行こうと思うのは無理ヤ。」</w:t>
      </w:r>
    </w:p>
    <w:p w14:paraId="558201C2" w14:textId="778A5873" w:rsidR="00CE306F" w:rsidRDefault="00CE306F" w:rsidP="000B03BA">
      <w:pPr>
        <w:widowControl/>
        <w:jc w:val="left"/>
        <w:rPr>
          <w:rFonts w:ascii="ＭＳ 明朝" w:eastAsia="ＭＳ 明朝" w:hAnsi="ＭＳ 明朝" w:cs="ＭＳ Ｐゴシック"/>
          <w:kern w:val="0"/>
          <w:szCs w:val="28"/>
        </w:rPr>
      </w:pPr>
    </w:p>
    <w:p w14:paraId="11701FFA" w14:textId="563DB8DD" w:rsidR="00CE306F" w:rsidRDefault="00CE306F"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・146．　一つ外れたらナア</w:t>
      </w:r>
    </w:p>
    <w:p w14:paraId="18E9D453" w14:textId="58F3B9C8" w:rsidR="00CE306F" w:rsidRDefault="00CE306F"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隠居様はおりおり、「我（われ）の方一つ外れたらエライことになるけれどナァ。」</w:t>
      </w:r>
      <w:r w:rsidR="005332C6">
        <w:rPr>
          <w:rFonts w:ascii="ＭＳ 明朝" w:eastAsia="ＭＳ 明朝" w:hAnsi="ＭＳ 明朝" w:cs="ＭＳ Ｐゴシック" w:hint="eastAsia"/>
          <w:kern w:val="0"/>
          <w:szCs w:val="28"/>
        </w:rPr>
        <w:t>と申された。「一つ我が方が外れると、それから残らずみな生きて来るノヤ。一つ外れたらナァ」と言われた。</w:t>
      </w:r>
    </w:p>
    <w:p w14:paraId="192B1E6D" w14:textId="361531DA" w:rsidR="005332C6" w:rsidRDefault="005332C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また、ある人が「隠居様、私は思わくが外れました」と申された時、「一遍や二度外れたことぐらい何んヤ。臨終まで外れ通しヤ」と言われた。</w:t>
      </w:r>
    </w:p>
    <w:p w14:paraId="66263928" w14:textId="636B9FE0" w:rsidR="005332C6" w:rsidRDefault="005332C6" w:rsidP="000B03BA">
      <w:pPr>
        <w:widowControl/>
        <w:jc w:val="left"/>
        <w:rPr>
          <w:rFonts w:ascii="ＭＳ 明朝" w:eastAsia="ＭＳ 明朝" w:hAnsi="ＭＳ 明朝" w:cs="ＭＳ Ｐゴシック"/>
          <w:kern w:val="0"/>
          <w:szCs w:val="28"/>
        </w:rPr>
      </w:pPr>
    </w:p>
    <w:p w14:paraId="32E1473E" w14:textId="423DF2D0" w:rsidR="005332C6" w:rsidRDefault="005332C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・257．　何んにもならぬ、間に合わなんだ</w:t>
      </w:r>
    </w:p>
    <w:p w14:paraId="5D98FFE2" w14:textId="00C2AEAA" w:rsidR="005332C6" w:rsidRDefault="005332C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あるとき小梅様が隠居様に向かって、</w:t>
      </w:r>
    </w:p>
    <w:p w14:paraId="47B3511A" w14:textId="08F2472E" w:rsidR="005332C6" w:rsidRDefault="005332C6" w:rsidP="005332C6">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「あなたは仕様のない爺様ヤと申されますが、私の仕様のないのとは違います」と申された。隠居様は、</w:t>
      </w:r>
    </w:p>
    <w:p w14:paraId="51A15B78" w14:textId="074FDBFE" w:rsidR="005332C6" w:rsidRDefault="005332C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「何をいう、いっしょヤ（同じだ）」</w:t>
      </w:r>
    </w:p>
    <w:p w14:paraId="1DB74377" w14:textId="7CE4D53D" w:rsidR="005332C6" w:rsidRDefault="005332C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といわれた。小梅さんは、</w:t>
      </w:r>
    </w:p>
    <w:p w14:paraId="71D58968" w14:textId="28D3AC23" w:rsidR="005332C6" w:rsidRDefault="005332C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「イイエ、違います」</w:t>
      </w:r>
    </w:p>
    <w:p w14:paraId="5B7F71A3" w14:textId="3E41BABA" w:rsidR="005332C6" w:rsidRDefault="005332C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という。隠居様は、</w:t>
      </w:r>
    </w:p>
    <w:p w14:paraId="7AA54F3A" w14:textId="56D2A39D" w:rsidR="005332C6" w:rsidRDefault="005332C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「何をいう、いっしょヤ」</w:t>
      </w:r>
    </w:p>
    <w:p w14:paraId="69DBA68F" w14:textId="14D227B6" w:rsidR="005332C6" w:rsidRDefault="005332C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という。</w:t>
      </w:r>
    </w:p>
    <w:p w14:paraId="5D4A38AC" w14:textId="50A7E9FF" w:rsidR="005332C6" w:rsidRDefault="005332C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なんべん申しても、いっしょヤと申される。小梅さんは、</w:t>
      </w:r>
    </w:p>
    <w:p w14:paraId="54C8AA16" w14:textId="26514A09" w:rsidR="005332C6" w:rsidRDefault="005332C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「隠居様、それでも信心いただいている人と、いただいていない者とあるやおませんか」と言った。すると隠居様は、</w:t>
      </w:r>
    </w:p>
    <w:p w14:paraId="17920467" w14:textId="22163951" w:rsidR="005332C6" w:rsidRDefault="005332C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「それはある。」</w:t>
      </w:r>
    </w:p>
    <w:p w14:paraId="49A1AFB8" w14:textId="2745346C" w:rsidR="005332C6" w:rsidRDefault="005332C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といわれた。</w:t>
      </w:r>
    </w:p>
    <w:p w14:paraId="24F8EBBA" w14:textId="39DF7C4A" w:rsidR="005332C6" w:rsidRDefault="005332C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「それ見なされ。」</w:t>
      </w:r>
    </w:p>
    <w:p w14:paraId="4DAFFE85" w14:textId="2D084592" w:rsidR="005332C6" w:rsidRDefault="005332C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と小梅さんはしたり顔でいわれた。隠居様はその時、</w:t>
      </w:r>
    </w:p>
    <w:p w14:paraId="3161B6AD" w14:textId="69D994E9" w:rsidR="005332C6" w:rsidRDefault="005332C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こういうと、お前さん、何ぞ変ったむつかしいことがあるように思うか知らんが、何にも変ったむつかしいことがあるのでない。発起というて、我が方は何にもならぬ、間に合わなんだということが、内から起ってこなければならぬ訳があるワヤ」</w:t>
      </w:r>
    </w:p>
    <w:p w14:paraId="5B32AE3F" w14:textId="04295E5A" w:rsidR="005332C6" w:rsidRDefault="005332C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といわれた。</w:t>
      </w:r>
    </w:p>
    <w:p w14:paraId="4215605D" w14:textId="491E9611" w:rsidR="005332C6" w:rsidRDefault="005332C6" w:rsidP="000B03BA">
      <w:pPr>
        <w:widowControl/>
        <w:jc w:val="left"/>
        <w:rPr>
          <w:rFonts w:ascii="ＭＳ 明朝" w:eastAsia="ＭＳ 明朝" w:hAnsi="ＭＳ 明朝" w:cs="ＭＳ Ｐゴシック"/>
          <w:kern w:val="0"/>
          <w:szCs w:val="28"/>
        </w:rPr>
      </w:pPr>
    </w:p>
    <w:p w14:paraId="356FF28D" w14:textId="009484B4" w:rsidR="005332C6" w:rsidRDefault="005332C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・269．　仏法に遭わぬほど怖いことはない</w:t>
      </w:r>
    </w:p>
    <w:p w14:paraId="5CB38D29" w14:textId="00BFB791" w:rsidR="005332C6" w:rsidRDefault="005332C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（福寿寺というお寺が、強盗に入られ、包丁で脅されたりし、金を取られ）家内中みな青くなってガチガチ震いしておられた。</w:t>
      </w:r>
    </w:p>
    <w:p w14:paraId="7D82CC8D" w14:textId="606E4AE3" w:rsidR="005332C6" w:rsidRDefault="005332C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隠居様はそのようなこと知らず、船尾から朝早うお詣りなされた。忠治様が隠居様にこのことを申された時、</w:t>
      </w:r>
    </w:p>
    <w:p w14:paraId="023BC494" w14:textId="0F810E8F" w:rsidR="005332C6" w:rsidRDefault="005332C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「お前さんの家は有るよって（物があるから）取りにきたノヤ。やったらよいノヤ。コレ、そのような</w:t>
      </w:r>
      <w:r w:rsidR="00784856">
        <w:rPr>
          <w:rFonts w:ascii="ＭＳ 明朝" w:eastAsia="ＭＳ 明朝" w:hAnsi="ＭＳ 明朝" w:cs="ＭＳ Ｐゴシック" w:hint="eastAsia"/>
          <w:kern w:val="0"/>
          <w:szCs w:val="28"/>
        </w:rPr>
        <w:t>ことは怖いことでもなんでもないワヤ。人間に生まれて仏法によう遭わぬほど怖いことはないワヤ</w:t>
      </w:r>
      <w:r>
        <w:rPr>
          <w:rFonts w:ascii="ＭＳ 明朝" w:eastAsia="ＭＳ 明朝" w:hAnsi="ＭＳ 明朝" w:cs="ＭＳ Ｐゴシック" w:hint="eastAsia"/>
          <w:kern w:val="0"/>
          <w:szCs w:val="28"/>
        </w:rPr>
        <w:t>」</w:t>
      </w:r>
    </w:p>
    <w:p w14:paraId="651838C6" w14:textId="39DC97C1" w:rsidR="00784856" w:rsidRDefault="007848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といわれた。忠治様はその言葉を聞いてようよう（漸く）震いが止ったと申しておられた。</w:t>
      </w:r>
    </w:p>
    <w:p w14:paraId="5EB6872D" w14:textId="1B6CAECE" w:rsidR="00784856" w:rsidRDefault="00784856" w:rsidP="000B03BA">
      <w:pPr>
        <w:widowControl/>
        <w:jc w:val="left"/>
        <w:rPr>
          <w:rFonts w:ascii="ＭＳ 明朝" w:eastAsia="ＭＳ 明朝" w:hAnsi="ＭＳ 明朝" w:cs="ＭＳ Ｐゴシック"/>
          <w:kern w:val="0"/>
          <w:szCs w:val="28"/>
        </w:rPr>
      </w:pPr>
    </w:p>
    <w:p w14:paraId="337AC611" w14:textId="6E27277E" w:rsidR="00784856" w:rsidRDefault="007848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・274．　変った死によう出来るかヤ</w:t>
      </w:r>
    </w:p>
    <w:p w14:paraId="6F22FDB0" w14:textId="5ECB1B00" w:rsidR="00784856" w:rsidRDefault="007848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lastRenderedPageBreak/>
        <w:t xml:space="preserve">　伊左衛門様の門の前の人が大病で床についておられた。そこへ伊左衛門様はお見舞いに行かれて、</w:t>
      </w:r>
    </w:p>
    <w:p w14:paraId="30D7C756" w14:textId="1763421A" w:rsidR="00784856" w:rsidRDefault="007848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「お前さん、なかなか大病やが、ひょっとしたら死ぬデ」</w:t>
      </w:r>
    </w:p>
    <w:p w14:paraId="55EBA786" w14:textId="25FDC16C" w:rsidR="00784856" w:rsidRDefault="007848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と申された。すると病人は、</w:t>
      </w:r>
    </w:p>
    <w:p w14:paraId="12F220E8" w14:textId="3D3F9D9E" w:rsidR="00784856" w:rsidRDefault="007848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「こんなに子供が大勢いるのに死んでも死ねますか」</w:t>
      </w:r>
    </w:p>
    <w:p w14:paraId="4C8E7EEE" w14:textId="576722D4" w:rsidR="00784856" w:rsidRDefault="007848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と言われた。</w:t>
      </w:r>
    </w:p>
    <w:p w14:paraId="2AB0122F" w14:textId="460EE37F" w:rsidR="00784856" w:rsidRDefault="007848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それを聞いて伊左衛門様は呆れ果てて、家へ帰るなり家内に、</w:t>
      </w:r>
    </w:p>
    <w:p w14:paraId="443A6B8F" w14:textId="6296608D" w:rsidR="00784856" w:rsidRDefault="007848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「お梶、まあひどいものやナァ。仏法に遭わぬという者は。前の病人は死んでも死ねますかというた。そんな心になれるものやろか。」</w:t>
      </w:r>
    </w:p>
    <w:p w14:paraId="3E02EFAB" w14:textId="7274F22A" w:rsidR="00784856" w:rsidRDefault="007848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と申された。</w:t>
      </w:r>
    </w:p>
    <w:p w14:paraId="0B7B2055" w14:textId="2018B0B9" w:rsidR="00784856" w:rsidRDefault="007848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それからその足で隠居様に会うために和泉へ歩いて行かれた。…</w:t>
      </w:r>
    </w:p>
    <w:p w14:paraId="6E405F14" w14:textId="4E8DA8B8" w:rsidR="00784856" w:rsidRDefault="007848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それからようよう和泉に着いて、隠居様にお目にかかられた。隠居様は伊左衛門様を見るなり、</w:t>
      </w:r>
    </w:p>
    <w:p w14:paraId="2B8E6805" w14:textId="478F65B1" w:rsidR="00784856" w:rsidRDefault="007848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「伊左衛門さんか、ようきてくれたようきてくれた。そやがちょっと待っておくれ」といって、すぐに村の同行に、</w:t>
      </w:r>
    </w:p>
    <w:p w14:paraId="633D145C" w14:textId="74986260" w:rsidR="00784856" w:rsidRDefault="007848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「皆さんきておくれ。伊左衛門さんの御縁が立ちますよって」</w:t>
      </w:r>
    </w:p>
    <w:p w14:paraId="1502F896" w14:textId="6D8F079B" w:rsidR="00784856" w:rsidRDefault="007848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と申されて案内に行かれた。皆がある舞ったところで伊左衛門様は、</w:t>
      </w:r>
    </w:p>
    <w:p w14:paraId="2323A452" w14:textId="1B20FD62" w:rsidR="00784856" w:rsidRDefault="007848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「ようきたのやない。こなければならぬのできましたノヤ。まあ、聞いて下され。私の家の門の前の大病人が、こないに子供が大勢いるのに、死んでも死ねますかといいますがな」</w:t>
      </w:r>
    </w:p>
    <w:p w14:paraId="5BA56627" w14:textId="1F7E8331" w:rsidR="00784856" w:rsidRDefault="007848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と申された。</w:t>
      </w:r>
    </w:p>
    <w:p w14:paraId="537BB190" w14:textId="4AF46C3B" w:rsidR="00784856" w:rsidRDefault="007848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すると隠居様は顔色変えて、</w:t>
      </w:r>
    </w:p>
    <w:p w14:paraId="1DE900C2" w14:textId="06039826" w:rsidR="00784856" w:rsidRDefault="007848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「伊左衛門さん、お前さん、その人と変った死によう出来るかヤ。お前は相談の仕甲斐のないものじゃ。さあ、この飯たべてチャッチャと去（い）んでくだんせ」</w:t>
      </w:r>
    </w:p>
    <w:p w14:paraId="52F0A6A5" w14:textId="0AB6C5E7" w:rsidR="00784856" w:rsidRDefault="007848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とたいそうお叱りなされた。…</w:t>
      </w:r>
    </w:p>
    <w:p w14:paraId="20D2EE03" w14:textId="57019A51" w:rsidR="00784856" w:rsidRDefault="00784856" w:rsidP="000B03BA">
      <w:pPr>
        <w:widowControl/>
        <w:jc w:val="left"/>
        <w:rPr>
          <w:rFonts w:ascii="ＭＳ 明朝" w:eastAsia="ＭＳ 明朝" w:hAnsi="ＭＳ 明朝" w:cs="ＭＳ Ｐゴシック"/>
          <w:kern w:val="0"/>
          <w:szCs w:val="28"/>
        </w:rPr>
      </w:pPr>
    </w:p>
    <w:p w14:paraId="7389FC39" w14:textId="0D74DAAA" w:rsidR="00784856" w:rsidRDefault="007848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・275．　鼻垂れてつくらんと立っている</w:t>
      </w:r>
    </w:p>
    <w:p w14:paraId="56F5744A" w14:textId="7839FA09" w:rsidR="00784856" w:rsidRDefault="0078485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堺の平助様のお寄り（集会）に</w:t>
      </w:r>
      <w:r w:rsidR="00313EA6">
        <w:rPr>
          <w:rFonts w:ascii="ＭＳ 明朝" w:eastAsia="ＭＳ 明朝" w:hAnsi="ＭＳ 明朝" w:cs="ＭＳ Ｐゴシック" w:hint="eastAsia"/>
          <w:kern w:val="0"/>
          <w:szCs w:val="28"/>
        </w:rPr>
        <w:t>四か国のお同行が集っておられた。その場の御縁に一人のお同行が出言せられて、自分は仏法聴聞についていろいろと苦しんでいることを申された。伊左衛門様はそれを聞くなり、</w:t>
      </w:r>
    </w:p>
    <w:p w14:paraId="633A2387" w14:textId="08923421" w:rsidR="00313EA6" w:rsidRDefault="00313EA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「そうヤそうヤ、そこで皆行き詰って苦しむノヤ。私もその橋渡ってきたノヤ。皆もその橋渡るノヤ」</w:t>
      </w:r>
    </w:p>
    <w:p w14:paraId="6BE68E55" w14:textId="467850D6" w:rsidR="00313EA6" w:rsidRDefault="00313EA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と申された。すると隠居様は早速、</w:t>
      </w:r>
    </w:p>
    <w:p w14:paraId="10C206D3" w14:textId="7687808D" w:rsidR="00313EA6" w:rsidRDefault="00313EA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「伊左衛門様、お前さん、その橋渡っておくれたかヤァ。定めしお大義であったやろ。この爺様はまあよう渡らずに橋詰で、鼻垂れて、つくらんと立っているワヤ」</w:t>
      </w:r>
    </w:p>
    <w:p w14:paraId="475B9DD4" w14:textId="761EB4B5" w:rsidR="00313EA6" w:rsidRDefault="00313EA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と申された。</w:t>
      </w:r>
    </w:p>
    <w:p w14:paraId="13078382" w14:textId="224CE087" w:rsidR="00313EA6" w:rsidRDefault="00313EA6" w:rsidP="000B03BA">
      <w:pPr>
        <w:widowControl/>
        <w:jc w:val="left"/>
        <w:rPr>
          <w:rFonts w:ascii="ＭＳ 明朝" w:eastAsia="ＭＳ 明朝" w:hAnsi="ＭＳ 明朝" w:cs="ＭＳ Ｐゴシック"/>
          <w:kern w:val="0"/>
          <w:szCs w:val="28"/>
        </w:rPr>
      </w:pPr>
    </w:p>
    <w:p w14:paraId="7A4E6DC3" w14:textId="1CA83275" w:rsidR="00313EA6" w:rsidRDefault="00313EA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・295．　生き生き死んでいる</w:t>
      </w:r>
    </w:p>
    <w:p w14:paraId="7BA46467" w14:textId="41290492" w:rsidR="00313EA6" w:rsidRDefault="00313EA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　「イイヤ、あれはオンヅマリがきたノヤ。死ぬるということは一息一息死んでいるノヤ」</w:t>
      </w:r>
    </w:p>
    <w:p w14:paraId="63C91089" w14:textId="77777777" w:rsidR="00313EA6" w:rsidRDefault="00313EA6" w:rsidP="000B03BA">
      <w:pPr>
        <w:widowControl/>
        <w:jc w:val="left"/>
        <w:rPr>
          <w:rFonts w:ascii="ＭＳ 明朝" w:eastAsia="ＭＳ 明朝" w:hAnsi="ＭＳ 明朝" w:cs="ＭＳ Ｐゴシック"/>
          <w:kern w:val="0"/>
          <w:szCs w:val="28"/>
        </w:rPr>
      </w:pPr>
    </w:p>
    <w:p w14:paraId="5DA127C2" w14:textId="5301816E" w:rsidR="00313EA6" w:rsidRDefault="00313EA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・296．　ワァッというているままでよい</w:t>
      </w:r>
    </w:p>
    <w:p w14:paraId="7BCF3EA3" w14:textId="65B2AAE5" w:rsidR="00313EA6" w:rsidRDefault="00313EA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盆踊りの晩に、…</w:t>
      </w:r>
    </w:p>
    <w:p w14:paraId="1252FE91" w14:textId="161BE337" w:rsidR="00313EA6" w:rsidRPr="00313EA6" w:rsidRDefault="00313EA6" w:rsidP="000B03BA">
      <w:pPr>
        <w:widowControl/>
        <w:jc w:val="left"/>
        <w:rPr>
          <w:rFonts w:ascii="ＭＳ 明朝" w:eastAsia="ＭＳ 明朝" w:hAnsi="ＭＳ 明朝" w:cs="ＭＳ Ｐゴシック" w:hint="eastAsia"/>
          <w:kern w:val="0"/>
          <w:szCs w:val="28"/>
        </w:rPr>
      </w:pPr>
      <w:r>
        <w:rPr>
          <w:rFonts w:ascii="ＭＳ 明朝" w:eastAsia="ＭＳ 明朝" w:hAnsi="ＭＳ 明朝" w:cs="ＭＳ Ｐゴシック" w:hint="eastAsia"/>
          <w:kern w:val="0"/>
          <w:szCs w:val="28"/>
        </w:rPr>
        <w:lastRenderedPageBreak/>
        <w:t xml:space="preserve">　「清次郎様、アノマア踊っているあんばいどうや。順気（その場の雰囲気）に催されて、我を忘れて踊っている。あのようなことは銭出して頼んでも、あのようなあんばいにはいかんデ。コレ、手をあげて</w:t>
      </w:r>
      <w:r>
        <w:rPr>
          <w:rFonts w:ascii="ＭＳ 明朝" w:eastAsia="ＭＳ 明朝" w:hAnsi="ＭＳ 明朝" w:cs="ＭＳ Ｐゴシック" w:hint="eastAsia"/>
          <w:kern w:val="0"/>
          <w:szCs w:val="28"/>
        </w:rPr>
        <w:t>ワァッというているままでよい</w:t>
      </w:r>
      <w:r>
        <w:rPr>
          <w:rFonts w:ascii="ＭＳ 明朝" w:eastAsia="ＭＳ 明朝" w:hAnsi="ＭＳ 明朝" w:cs="ＭＳ Ｐゴシック" w:hint="eastAsia"/>
          <w:kern w:val="0"/>
          <w:szCs w:val="28"/>
        </w:rPr>
        <w:t>のやデ」</w:t>
      </w:r>
    </w:p>
    <w:p w14:paraId="4016CF54" w14:textId="77777777" w:rsidR="00313EA6" w:rsidRPr="00313EA6" w:rsidRDefault="00313EA6" w:rsidP="000B03BA">
      <w:pPr>
        <w:widowControl/>
        <w:jc w:val="left"/>
        <w:rPr>
          <w:rFonts w:ascii="ＭＳ 明朝" w:eastAsia="ＭＳ 明朝" w:hAnsi="ＭＳ 明朝" w:cs="ＭＳ Ｐゴシック" w:hint="eastAsia"/>
          <w:kern w:val="0"/>
          <w:szCs w:val="28"/>
        </w:rPr>
      </w:pPr>
    </w:p>
    <w:p w14:paraId="4C66D380" w14:textId="1FCCBB2E" w:rsidR="00CE306F" w:rsidRDefault="00CE306F" w:rsidP="000B03BA">
      <w:pPr>
        <w:widowControl/>
        <w:jc w:val="left"/>
        <w:rPr>
          <w:rFonts w:ascii="ＭＳ 明朝" w:eastAsia="ＭＳ 明朝" w:hAnsi="ＭＳ 明朝" w:cs="ＭＳ Ｐゴシック"/>
          <w:kern w:val="0"/>
          <w:szCs w:val="28"/>
        </w:rPr>
      </w:pPr>
    </w:p>
    <w:p w14:paraId="0C3599D9" w14:textId="77777777" w:rsidR="00CE306F" w:rsidRPr="009101A5" w:rsidRDefault="00CE306F" w:rsidP="000B03BA">
      <w:pPr>
        <w:widowControl/>
        <w:jc w:val="left"/>
        <w:rPr>
          <w:rFonts w:ascii="ＭＳ 明朝" w:eastAsia="ＭＳ 明朝" w:hAnsi="ＭＳ 明朝" w:cs="ＭＳ Ｐゴシック" w:hint="eastAsia"/>
          <w:kern w:val="0"/>
          <w:szCs w:val="28"/>
        </w:rPr>
      </w:pPr>
    </w:p>
    <w:p w14:paraId="3BF0BE1A" w14:textId="7F6B7F61" w:rsidR="000B06B4" w:rsidRDefault="000B06B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●有福の善太郎</w:t>
      </w:r>
    </w:p>
    <w:p w14:paraId="5A02ADF0" w14:textId="754F3EED" w:rsidR="000B06B4" w:rsidRDefault="000B06B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善太郎は父を殺し　母を殺し</w:t>
      </w:r>
    </w:p>
    <w:p w14:paraId="7C2DF624" w14:textId="0A19AD41" w:rsidR="000B06B4" w:rsidRDefault="000B06B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その上には盗人をいたし</w:t>
      </w:r>
    </w:p>
    <w:p w14:paraId="16183E07" w14:textId="01C2D239" w:rsidR="000B06B4" w:rsidRDefault="000B06B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人の肉をきり</w:t>
      </w:r>
    </w:p>
    <w:p w14:paraId="2A078CD4" w14:textId="077BA9DB" w:rsidR="000B06B4" w:rsidRDefault="000B06B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その上には親には不孝のしづめ</w:t>
      </w:r>
    </w:p>
    <w:p w14:paraId="2E2FE949" w14:textId="2BC1024E" w:rsidR="000B06B4" w:rsidRDefault="000B06B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人の女房を盗み</w:t>
      </w:r>
    </w:p>
    <w:p w14:paraId="268246B9" w14:textId="675ACD9C" w:rsidR="000B06B4" w:rsidRDefault="000B06B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この罪で　どうでもこうでも</w:t>
      </w:r>
    </w:p>
    <w:p w14:paraId="218ECD5D" w14:textId="68CD75D4" w:rsidR="000B06B4" w:rsidRDefault="000B06B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このたびとゆうこのたびは</w:t>
      </w:r>
    </w:p>
    <w:p w14:paraId="2D2E325D" w14:textId="326D679B" w:rsidR="000B06B4" w:rsidRDefault="000B06B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はりつけか　火あぶりか　打首か　</w:t>
      </w:r>
    </w:p>
    <w:p w14:paraId="2A2C66DF" w14:textId="00C28BD1" w:rsidR="000B06B4" w:rsidRDefault="000B06B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三つに一つは　どうでもこうでものがれられん</w:t>
      </w:r>
    </w:p>
    <w:p w14:paraId="427A909D" w14:textId="2A8D92FD" w:rsidR="000B06B4" w:rsidRDefault="000B06B4" w:rsidP="000B03BA">
      <w:pPr>
        <w:widowControl/>
        <w:jc w:val="left"/>
        <w:rPr>
          <w:rFonts w:ascii="ＭＳ 明朝" w:eastAsia="ＭＳ 明朝" w:hAnsi="ＭＳ 明朝" w:cs="ＭＳ Ｐゴシック"/>
          <w:kern w:val="0"/>
          <w:szCs w:val="28"/>
        </w:rPr>
      </w:pPr>
    </w:p>
    <w:p w14:paraId="144CBD58" w14:textId="484562A9" w:rsidR="000B06B4" w:rsidRDefault="000B06B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この善太郎は</w:t>
      </w:r>
    </w:p>
    <w:p w14:paraId="28E6D4DF" w14:textId="7FBBBE35" w:rsidR="000B06B4" w:rsidRDefault="000B06B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過去も知らず</w:t>
      </w:r>
    </w:p>
    <w:p w14:paraId="607CF2F5" w14:textId="4ED82939" w:rsidR="000B06B4" w:rsidRDefault="000B06B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また今日の日のことも知らず</w:t>
      </w:r>
    </w:p>
    <w:p w14:paraId="55B25E26" w14:textId="2FBEDC67" w:rsidR="000B06B4" w:rsidRDefault="000B06B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また未来の行く末のことは夢にも知らず</w:t>
      </w:r>
    </w:p>
    <w:p w14:paraId="3AC525F2" w14:textId="77777777" w:rsidR="000B06B4" w:rsidRDefault="000B06B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食いたい　飲みたい　着たいで　</w:t>
      </w:r>
    </w:p>
    <w:p w14:paraId="214C6C9A" w14:textId="0F931482" w:rsidR="000B06B4" w:rsidRDefault="000B06B4" w:rsidP="000B06B4">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昨日も月日を送られ　　今宵も送られて</w:t>
      </w:r>
    </w:p>
    <w:p w14:paraId="660C4291" w14:textId="47CF7487" w:rsidR="000B06B4" w:rsidRDefault="000B06B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未来の近寄るを何とも思わず暮らすところ</w:t>
      </w:r>
    </w:p>
    <w:p w14:paraId="7CB63C66" w14:textId="1F9311C9" w:rsidR="000B06B4" w:rsidRDefault="000B06B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生生世世の初ごとに…</w:t>
      </w:r>
    </w:p>
    <w:p w14:paraId="681E1F30" w14:textId="27ADE0D9" w:rsidR="000B06B4" w:rsidRDefault="000B06B4" w:rsidP="000B03BA">
      <w:pPr>
        <w:widowControl/>
        <w:jc w:val="left"/>
        <w:rPr>
          <w:rFonts w:ascii="ＭＳ 明朝" w:eastAsia="ＭＳ 明朝" w:hAnsi="ＭＳ 明朝" w:cs="ＭＳ Ｐゴシック"/>
          <w:kern w:val="0"/>
          <w:szCs w:val="28"/>
        </w:rPr>
      </w:pPr>
    </w:p>
    <w:p w14:paraId="34D84CD0" w14:textId="77777777" w:rsidR="00847A46" w:rsidRDefault="00847A46" w:rsidP="00847A46">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待ち人は誰かとおして尋ねてみれば</w:t>
      </w:r>
    </w:p>
    <w:p w14:paraId="69079A0E" w14:textId="77777777" w:rsidR="00847A46" w:rsidRDefault="00847A46" w:rsidP="00847A46">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善太郎を待っておるとのご意見</w:t>
      </w:r>
    </w:p>
    <w:p w14:paraId="1C9C5792" w14:textId="63AE0AC3" w:rsidR="00847A46" w:rsidRDefault="00847A46" w:rsidP="000B03BA">
      <w:pPr>
        <w:widowControl/>
        <w:jc w:val="left"/>
        <w:rPr>
          <w:rFonts w:ascii="ＭＳ 明朝" w:eastAsia="ＭＳ 明朝" w:hAnsi="ＭＳ 明朝" w:cs="ＭＳ Ｐゴシック"/>
          <w:kern w:val="0"/>
          <w:szCs w:val="28"/>
        </w:rPr>
      </w:pPr>
    </w:p>
    <w:p w14:paraId="26DFC876" w14:textId="684A8C7E"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この善太郎は</w:t>
      </w:r>
    </w:p>
    <w:p w14:paraId="0EFCB969" w14:textId="21ED083D" w:rsidR="00847A46" w:rsidRDefault="00847A46" w:rsidP="00847A46">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生生世世（しょうじょうせぜ）の初ごとに</w:t>
      </w:r>
    </w:p>
    <w:p w14:paraId="704D12A0" w14:textId="157F7157"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あわれのお慈悲かたまりのご開山善知識の</w:t>
      </w:r>
    </w:p>
    <w:p w14:paraId="552BC330" w14:textId="5A4CBB28"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聞けよ聴聞せよのご意見を</w:t>
      </w:r>
    </w:p>
    <w:p w14:paraId="4CB4C473" w14:textId="44E93FB9"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この善太郎は</w:t>
      </w:r>
    </w:p>
    <w:p w14:paraId="433E85EE" w14:textId="0AB9196A"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耳にお聞かせに遭うてみれば</w:t>
      </w:r>
    </w:p>
    <w:p w14:paraId="7A10A6C9" w14:textId="0BF736F4"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久遠劫のいにしえから　死にゆく臨終まで</w:t>
      </w:r>
    </w:p>
    <w:p w14:paraId="2603F872" w14:textId="2002CA9B"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この善太郎がすることなすこと</w:t>
      </w:r>
    </w:p>
    <w:p w14:paraId="262364B1" w14:textId="0BD8A380"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心に思うことも　口にゆうことも</w:t>
      </w:r>
    </w:p>
    <w:p w14:paraId="11050D71" w14:textId="1898A995"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目に見ることも　耳に聞くことも</w:t>
      </w:r>
    </w:p>
    <w:p w14:paraId="33AE8302" w14:textId="2586C090"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手でなすことも　足になすことも</w:t>
      </w:r>
    </w:p>
    <w:p w14:paraId="3D962503" w14:textId="58CD5A5E"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みなことごとく　今この世を未来にかわしたら</w:t>
      </w:r>
    </w:p>
    <w:p w14:paraId="5910B5D8" w14:textId="2B29AAFE"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ことごとくみな悪になる</w:t>
      </w:r>
    </w:p>
    <w:p w14:paraId="78919269" w14:textId="5CFE2EA2"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この罪とがの報いをうけて</w:t>
      </w:r>
    </w:p>
    <w:p w14:paraId="1E4FE6BA" w14:textId="759AED5E"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lastRenderedPageBreak/>
        <w:t xml:space="preserve">　今ここで　この世が未来にかわしても</w:t>
      </w:r>
    </w:p>
    <w:p w14:paraId="539123F6" w14:textId="2F18CD3D"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おそろしや　おそろしや</w:t>
      </w:r>
    </w:p>
    <w:p w14:paraId="658663F7" w14:textId="709DC72F"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この罪とがの障りをかかえておるゆえに</w:t>
      </w:r>
    </w:p>
    <w:p w14:paraId="6FEF4B42" w14:textId="3502E0D9"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十方三世の諸仏もに</w:t>
      </w:r>
    </w:p>
    <w:p w14:paraId="4A78AFC3" w14:textId="1DD095F6"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この罪とがかかえたものは　仏法の器にもよう入れんと</w:t>
      </w:r>
    </w:p>
    <w:p w14:paraId="6615C6D2" w14:textId="363B3771"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除けるとのご意見ぞ　お聞かせに遭うてみれば</w:t>
      </w:r>
    </w:p>
    <w:p w14:paraId="18CAB5A8" w14:textId="69AFACFB"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w:t>
      </w:r>
    </w:p>
    <w:p w14:paraId="138C0562" w14:textId="76EEC3C8"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この善太郎は　生生世世の初ごとに</w:t>
      </w:r>
    </w:p>
    <w:p w14:paraId="40D9B901" w14:textId="05E05C76"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あわれのお慈悲かたまりのご開山善知識の</w:t>
      </w:r>
    </w:p>
    <w:p w14:paraId="0B47C116" w14:textId="00E6DA81"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聞けよ聴聞せよのご意見を</w:t>
      </w:r>
    </w:p>
    <w:p w14:paraId="3359274F" w14:textId="0C9BE130"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この善太郎が　耳にお聞かせに遭うてみれば　</w:t>
      </w:r>
    </w:p>
    <w:p w14:paraId="531AAD14" w14:textId="27AB5348"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阿弥陀如来のあわれみ不憫とおもしめして</w:t>
      </w:r>
    </w:p>
    <w:p w14:paraId="72A6B5B6" w14:textId="5B38C292"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死にゆく未来　後生の一大事は</w:t>
      </w:r>
    </w:p>
    <w:p w14:paraId="2B8D406B" w14:textId="7F4AA8EB"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まるでまるで　この阿弥陀如来が</w:t>
      </w:r>
    </w:p>
    <w:p w14:paraId="6E3F36A8" w14:textId="6A18B3AF"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引きうけて　助けてやろう　救うてやろう　参らせてやろうご意見とは</w:t>
      </w:r>
    </w:p>
    <w:p w14:paraId="50B236BC" w14:textId="7A8A815C"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この善太郎は　生生世世の初ごとよ</w:t>
      </w:r>
    </w:p>
    <w:p w14:paraId="2E91AD38" w14:textId="4CAA6833"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うれしや　とうとや　もったいなや</w:t>
      </w:r>
    </w:p>
    <w:p w14:paraId="406C4C96" w14:textId="574D12E5" w:rsidR="00847A46" w:rsidRDefault="00847A46"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w:t>
      </w:r>
      <w:r w:rsidR="00EE3054">
        <w:rPr>
          <w:rFonts w:ascii="ＭＳ 明朝" w:eastAsia="ＭＳ 明朝" w:hAnsi="ＭＳ 明朝" w:cs="ＭＳ Ｐゴシック" w:hint="eastAsia"/>
          <w:kern w:val="0"/>
          <w:szCs w:val="28"/>
        </w:rPr>
        <w:t>…</w:t>
      </w:r>
    </w:p>
    <w:p w14:paraId="42DAD10E" w14:textId="11FA213C" w:rsidR="00EE3054" w:rsidRDefault="00EE305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この善太郎　なみあみだぶつ</w:t>
      </w:r>
    </w:p>
    <w:p w14:paraId="43D9AE7F" w14:textId="6F2ED16F" w:rsidR="00EE3054" w:rsidRDefault="00EE305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この念仏　この善太郎のいのちあらんかぎりは</w:t>
      </w:r>
    </w:p>
    <w:p w14:paraId="72258EB3" w14:textId="0E97BC1F" w:rsidR="00EE3054" w:rsidRDefault="00EE305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ご恩報尽仏として　ねてもさめてもとのうべきものなり</w:t>
      </w:r>
    </w:p>
    <w:p w14:paraId="6E18AB07" w14:textId="5D41E48D" w:rsidR="00EE3054" w:rsidRDefault="00EE305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この善太郎</w:t>
      </w:r>
    </w:p>
    <w:p w14:paraId="43E9D475" w14:textId="2284DB2D" w:rsidR="00EE3054" w:rsidRDefault="00EE305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下有福の善太郎の　七十四の歳　十一月十一にこれを書く</w:t>
      </w:r>
    </w:p>
    <w:p w14:paraId="5DD905EB" w14:textId="38D40C8F" w:rsidR="00EE3054" w:rsidRDefault="00EE305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金剛の信心ばかりにて　ながく生死をへだてける　この善太郎が</w:t>
      </w:r>
    </w:p>
    <w:p w14:paraId="1EBBA277" w14:textId="77777777" w:rsidR="00847A46" w:rsidRDefault="00847A46" w:rsidP="000B03BA">
      <w:pPr>
        <w:widowControl/>
        <w:jc w:val="left"/>
        <w:rPr>
          <w:rFonts w:ascii="ＭＳ 明朝" w:eastAsia="ＭＳ 明朝" w:hAnsi="ＭＳ 明朝" w:cs="ＭＳ Ｐゴシック"/>
          <w:kern w:val="0"/>
          <w:szCs w:val="28"/>
        </w:rPr>
      </w:pPr>
    </w:p>
    <w:p w14:paraId="2AB556E5" w14:textId="77777777" w:rsidR="00847A46" w:rsidRDefault="00847A46" w:rsidP="000B03BA">
      <w:pPr>
        <w:widowControl/>
        <w:jc w:val="left"/>
        <w:rPr>
          <w:rFonts w:ascii="ＭＳ 明朝" w:eastAsia="ＭＳ 明朝" w:hAnsi="ＭＳ 明朝" w:cs="ＭＳ Ｐゴシック"/>
          <w:kern w:val="0"/>
          <w:szCs w:val="28"/>
        </w:rPr>
      </w:pPr>
    </w:p>
    <w:p w14:paraId="4CE180C7" w14:textId="77777777" w:rsidR="00847A46" w:rsidRPr="00847A46" w:rsidRDefault="00847A46" w:rsidP="000B03BA">
      <w:pPr>
        <w:widowControl/>
        <w:jc w:val="left"/>
        <w:rPr>
          <w:rFonts w:ascii="ＭＳ 明朝" w:eastAsia="ＭＳ 明朝" w:hAnsi="ＭＳ 明朝" w:cs="ＭＳ Ｐゴシック"/>
          <w:kern w:val="0"/>
          <w:szCs w:val="28"/>
        </w:rPr>
      </w:pPr>
    </w:p>
    <w:p w14:paraId="7BA8E284" w14:textId="77777777" w:rsidR="000B06B4" w:rsidRDefault="000B06B4" w:rsidP="000B03BA">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　この善太郎は　</w:t>
      </w:r>
    </w:p>
    <w:p w14:paraId="0C1CE258" w14:textId="52FFD40A" w:rsidR="000B06B4" w:rsidRDefault="000B06B4" w:rsidP="000B06B4">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お慈悲のかたまりの善知識さまのご意見（に）遭うてみれば</w:t>
      </w:r>
    </w:p>
    <w:p w14:paraId="3B766E68" w14:textId="2280AF2F" w:rsidR="000B06B4" w:rsidRDefault="000B06B4" w:rsidP="000B06B4">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この善太郎は</w:t>
      </w:r>
    </w:p>
    <w:p w14:paraId="3DCD5A2B" w14:textId="1B4B6862" w:rsidR="000B06B4" w:rsidRDefault="000B06B4" w:rsidP="000B06B4">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落ちる落ちんのゆう間はないげに候う</w:t>
      </w:r>
    </w:p>
    <w:p w14:paraId="36F03E2F" w14:textId="4F9B7737" w:rsidR="000B06B4" w:rsidRDefault="000B06B4" w:rsidP="000B06B4">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この善太郎は</w:t>
      </w:r>
    </w:p>
    <w:p w14:paraId="1A3947A8" w14:textId="08AAABA7" w:rsidR="000B06B4" w:rsidRDefault="000B06B4" w:rsidP="000B06B4">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このなりゆきが地獄の道中　昨日も地獄の道中</w:t>
      </w:r>
    </w:p>
    <w:p w14:paraId="1687E164" w14:textId="6AC6EC5A" w:rsidR="000B06B4" w:rsidRDefault="000B06B4" w:rsidP="000B06B4">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きょうも地獄の道中　今宵も地獄の道中</w:t>
      </w:r>
    </w:p>
    <w:p w14:paraId="6C661DB2" w14:textId="63174CCE" w:rsidR="000B06B4" w:rsidRDefault="00847A46" w:rsidP="000B06B4">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この善太郎は</w:t>
      </w:r>
    </w:p>
    <w:p w14:paraId="0FEA5713" w14:textId="28003652" w:rsidR="00847A46" w:rsidRDefault="00847A46" w:rsidP="000B06B4">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このゆきなりが落ちるばかりのこの善太郎なれども</w:t>
      </w:r>
    </w:p>
    <w:p w14:paraId="2B30BF3B" w14:textId="0F76528D" w:rsidR="00847A46" w:rsidRDefault="00847A46" w:rsidP="000B06B4">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お慈悲の善知識さまのご意見を耳に聞いてみれば</w:t>
      </w:r>
    </w:p>
    <w:p w14:paraId="4949A7FD" w14:textId="47DA0993" w:rsidR="00847A46" w:rsidRDefault="00847A46" w:rsidP="000B06B4">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この善太郎は</w:t>
      </w:r>
    </w:p>
    <w:p w14:paraId="12AE37B4" w14:textId="735CC326" w:rsidR="00847A46" w:rsidRDefault="00847A46" w:rsidP="000B06B4">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生生世世の初ごとに　どがあもせずにこうしておいて</w:t>
      </w:r>
    </w:p>
    <w:p w14:paraId="48B76DBC" w14:textId="4B945D3B" w:rsidR="00847A46" w:rsidRDefault="00847A46" w:rsidP="000B06B4">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この善太郎は</w:t>
      </w:r>
    </w:p>
    <w:p w14:paraId="15C98464" w14:textId="41F4E739" w:rsidR="00847A46" w:rsidRDefault="00847A46" w:rsidP="000B06B4">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阿弥陀如来の清浄真実のおまことひとつの</w:t>
      </w:r>
    </w:p>
    <w:p w14:paraId="6BB37858" w14:textId="187CF95A" w:rsidR="00847A46" w:rsidRDefault="00847A46" w:rsidP="00847A46">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なむあみだぶつさまのおいわれさまで引きうけて</w:t>
      </w:r>
    </w:p>
    <w:p w14:paraId="0D769E0E" w14:textId="093D3F05" w:rsidR="00847A46" w:rsidRDefault="00847A46" w:rsidP="00847A46">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助けてやろう　救うてやろうのご意見とは</w:t>
      </w:r>
    </w:p>
    <w:p w14:paraId="0DA75A6B" w14:textId="60EC8BFD" w:rsidR="00847A46" w:rsidRDefault="00847A46" w:rsidP="00847A46">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lastRenderedPageBreak/>
        <w:t>この善太郎は</w:t>
      </w:r>
    </w:p>
    <w:p w14:paraId="6DC34272" w14:textId="66B23992" w:rsidR="00847A46" w:rsidRDefault="00847A46" w:rsidP="00847A46">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やれうれしや　なむあみだぶつ　なむあみだぶつ</w:t>
      </w:r>
    </w:p>
    <w:p w14:paraId="5E577772" w14:textId="5A7124BE" w:rsidR="00847A46" w:rsidRDefault="00847A46" w:rsidP="00847A46">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この念仏は　この善太郎のいのちあらんかぎり</w:t>
      </w:r>
    </w:p>
    <w:p w14:paraId="419B6118" w14:textId="2C677DB6" w:rsidR="00847A46" w:rsidRDefault="00847A46" w:rsidP="00847A46">
      <w:pPr>
        <w:widowControl/>
        <w:ind w:firstLineChars="100" w:firstLine="280"/>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ご恩報尽とこころうべきものなり</w:t>
      </w:r>
    </w:p>
    <w:p w14:paraId="49483A76" w14:textId="1E41F716" w:rsidR="00847A46" w:rsidRDefault="00847A46" w:rsidP="00847A46">
      <w:pPr>
        <w:widowControl/>
        <w:jc w:val="left"/>
        <w:rPr>
          <w:rFonts w:ascii="ＭＳ 明朝" w:eastAsia="ＭＳ 明朝" w:hAnsi="ＭＳ 明朝" w:cs="ＭＳ Ｐゴシック"/>
          <w:kern w:val="0"/>
          <w:szCs w:val="28"/>
        </w:rPr>
      </w:pPr>
    </w:p>
    <w:p w14:paraId="3778817E" w14:textId="77777777" w:rsidR="000B06B4" w:rsidRPr="000B06B4" w:rsidRDefault="000B06B4" w:rsidP="000B03BA">
      <w:pPr>
        <w:widowControl/>
        <w:jc w:val="left"/>
        <w:rPr>
          <w:rFonts w:ascii="ＭＳ 明朝" w:eastAsia="ＭＳ 明朝" w:hAnsi="ＭＳ 明朝" w:cs="ＭＳ Ｐゴシック"/>
          <w:kern w:val="0"/>
          <w:szCs w:val="28"/>
        </w:rPr>
      </w:pPr>
    </w:p>
    <w:p w14:paraId="666778AE" w14:textId="77777777" w:rsidR="000B06B4" w:rsidRDefault="000B06B4" w:rsidP="000B03BA">
      <w:pPr>
        <w:widowControl/>
        <w:jc w:val="left"/>
        <w:rPr>
          <w:rFonts w:ascii="ＭＳ 明朝" w:eastAsia="ＭＳ 明朝" w:hAnsi="ＭＳ 明朝" w:cs="ＭＳ Ｐゴシック"/>
          <w:kern w:val="0"/>
          <w:szCs w:val="28"/>
        </w:rPr>
      </w:pPr>
    </w:p>
    <w:p w14:paraId="760F8447" w14:textId="77777777" w:rsidR="000B06B4" w:rsidRDefault="000B06B4" w:rsidP="000B03BA">
      <w:pPr>
        <w:widowControl/>
        <w:jc w:val="left"/>
        <w:rPr>
          <w:rFonts w:ascii="ＭＳ 明朝" w:eastAsia="ＭＳ 明朝" w:hAnsi="ＭＳ 明朝" w:cs="ＭＳ Ｐゴシック"/>
          <w:kern w:val="0"/>
          <w:szCs w:val="28"/>
        </w:rPr>
      </w:pPr>
    </w:p>
    <w:p w14:paraId="305DB1E6" w14:textId="77777777" w:rsidR="000B06B4" w:rsidRPr="00FF0C29" w:rsidRDefault="000B06B4" w:rsidP="000B03BA">
      <w:pPr>
        <w:widowControl/>
        <w:jc w:val="left"/>
        <w:rPr>
          <w:rFonts w:ascii="ＭＳ 明朝" w:eastAsia="ＭＳ 明朝" w:hAnsi="ＭＳ 明朝" w:cs="ＭＳ Ｐゴシック"/>
          <w:kern w:val="0"/>
          <w:szCs w:val="28"/>
        </w:rPr>
      </w:pPr>
    </w:p>
    <w:p w14:paraId="7759F9B3" w14:textId="1CE3948D" w:rsidR="00FF0C29" w:rsidRPr="00FF0C29" w:rsidRDefault="00FF0C29" w:rsidP="000B03BA">
      <w:pPr>
        <w:widowControl/>
        <w:jc w:val="left"/>
        <w:rPr>
          <w:rFonts w:ascii="ＭＳ 明朝" w:eastAsia="ＭＳ 明朝" w:hAnsi="ＭＳ 明朝" w:cs="ＭＳ Ｐゴシック"/>
          <w:kern w:val="0"/>
          <w:szCs w:val="28"/>
        </w:rPr>
      </w:pPr>
      <w:r w:rsidRPr="00FF0C29">
        <w:rPr>
          <w:rFonts w:ascii="ＭＳ 明朝" w:eastAsia="ＭＳ 明朝" w:hAnsi="ＭＳ 明朝" w:cs="ＭＳ Ｐゴシック" w:hint="eastAsia"/>
          <w:kern w:val="0"/>
          <w:szCs w:val="28"/>
        </w:rPr>
        <w:t>◎鈴木大拙『日本的霊性』（昭和18年）から。</w:t>
      </w:r>
    </w:p>
    <w:p w14:paraId="61C6B1F3" w14:textId="1EA5911E" w:rsidR="00FF0C29" w:rsidRPr="00F54E32" w:rsidRDefault="00FF0C29" w:rsidP="000B03BA">
      <w:pPr>
        <w:widowControl/>
        <w:jc w:val="left"/>
        <w:rPr>
          <w:rFonts w:ascii="ＭＳ 明朝" w:eastAsia="ＭＳ 明朝" w:hAnsi="ＭＳ 明朝" w:cs="ＭＳ Ｐゴシック"/>
          <w:kern w:val="0"/>
          <w:sz w:val="24"/>
          <w:szCs w:val="24"/>
        </w:rPr>
      </w:pPr>
    </w:p>
    <w:p w14:paraId="7C0A584A" w14:textId="789129CB" w:rsidR="00FF0C29" w:rsidRPr="00F54E32" w:rsidRDefault="00FF0C29" w:rsidP="000B03BA">
      <w:pPr>
        <w:widowControl/>
        <w:ind w:firstLineChars="100" w:firstLine="240"/>
        <w:jc w:val="left"/>
        <w:rPr>
          <w:rFonts w:ascii="ＭＳ 明朝" w:eastAsia="ＭＳ 明朝" w:hAnsi="ＭＳ 明朝" w:cs="ＭＳ Ｐゴシック"/>
          <w:kern w:val="0"/>
          <w:sz w:val="24"/>
          <w:szCs w:val="24"/>
        </w:rPr>
      </w:pPr>
      <w:r w:rsidRPr="00F54E32">
        <w:rPr>
          <w:rFonts w:ascii="ＭＳ 明朝" w:eastAsia="ＭＳ 明朝" w:hAnsi="ＭＳ 明朝" w:cs="Courier New"/>
          <w:color w:val="000000"/>
          <w:kern w:val="0"/>
          <w:sz w:val="24"/>
          <w:szCs w:val="24"/>
        </w:rPr>
        <w:t>法然も</w:t>
      </w:r>
      <w:r w:rsidR="005365FC" w:rsidRPr="00F54E32">
        <w:rPr>
          <w:rFonts w:ascii="ＭＳ 明朝" w:eastAsia="ＭＳ 明朝" w:hAnsi="ＭＳ 明朝" w:cs="Courier New" w:hint="eastAsia"/>
          <w:color w:val="000000"/>
          <w:kern w:val="0"/>
          <w:sz w:val="24"/>
          <w:szCs w:val="24"/>
        </w:rPr>
        <w:t>また</w:t>
      </w:r>
      <w:r w:rsidRPr="00F54E32">
        <w:rPr>
          <w:rFonts w:ascii="ＭＳ 明朝" w:eastAsia="ＭＳ 明朝" w:hAnsi="ＭＳ 明朝" w:cs="Courier New"/>
          <w:color w:val="000000"/>
          <w:kern w:val="0"/>
          <w:sz w:val="24"/>
          <w:szCs w:val="24"/>
        </w:rPr>
        <w:t>流</w:t>
      </w:r>
      <w:r w:rsidR="005365FC" w:rsidRPr="00F54E32">
        <w:rPr>
          <w:rFonts w:ascii="ＭＳ 明朝" w:eastAsia="ＭＳ 明朝" w:hAnsi="ＭＳ 明朝" w:cs="Courier New" w:hint="eastAsia"/>
          <w:color w:val="000000"/>
          <w:kern w:val="0"/>
          <w:sz w:val="24"/>
          <w:szCs w:val="24"/>
        </w:rPr>
        <w:t>謫（るたく）</w:t>
      </w:r>
      <w:r w:rsidRPr="00F54E32">
        <w:rPr>
          <w:rFonts w:ascii="ＭＳ 明朝" w:eastAsia="ＭＳ 明朝" w:hAnsi="ＭＳ 明朝" w:cs="Courier New"/>
          <w:color w:val="000000"/>
          <w:kern w:val="0"/>
          <w:sz w:val="24"/>
          <w:szCs w:val="24"/>
        </w:rPr>
        <w:t>の憂き目を受けたが、これがために彼の最後は光あるものになった。彼をして今少しく若からしめたならば、その光彩は一段と増し出たことであろう。</w:t>
      </w:r>
      <w:r w:rsidR="005365FC" w:rsidRPr="00F54E32">
        <w:rPr>
          <w:rFonts w:ascii="ＭＳ 明朝" w:eastAsia="ＭＳ 明朝" w:hAnsi="ＭＳ 明朝" w:cs="Courier New" w:hint="eastAsia"/>
          <w:color w:val="000000"/>
          <w:kern w:val="0"/>
          <w:sz w:val="24"/>
          <w:szCs w:val="24"/>
        </w:rPr>
        <w:t>…</w:t>
      </w:r>
      <w:r w:rsidRPr="00F54E32">
        <w:rPr>
          <w:rFonts w:ascii="ＭＳ 明朝" w:eastAsia="ＭＳ 明朝" w:hAnsi="ＭＳ 明朝" w:cs="Courier New"/>
          <w:color w:val="000000"/>
          <w:kern w:val="0"/>
          <w:sz w:val="24"/>
          <w:szCs w:val="24"/>
        </w:rPr>
        <w:t> </w:t>
      </w:r>
    </w:p>
    <w:p w14:paraId="33EA0053" w14:textId="617AAF38" w:rsidR="00FF0C29" w:rsidRPr="00F54E32" w:rsidRDefault="00FF0C29" w:rsidP="000B03BA">
      <w:pPr>
        <w:widowControl/>
        <w:ind w:firstLineChars="100" w:firstLine="240"/>
        <w:jc w:val="left"/>
        <w:rPr>
          <w:rFonts w:ascii="ＭＳ 明朝" w:eastAsia="ＭＳ 明朝" w:hAnsi="ＭＳ 明朝" w:cs="Courier New"/>
          <w:color w:val="000000"/>
          <w:kern w:val="0"/>
          <w:sz w:val="24"/>
          <w:szCs w:val="24"/>
        </w:rPr>
      </w:pPr>
      <w:r w:rsidRPr="00F54E32">
        <w:rPr>
          <w:rFonts w:ascii="ＭＳ 明朝" w:eastAsia="ＭＳ 明朝" w:hAnsi="ＭＳ 明朝" w:cs="Courier New"/>
          <w:color w:val="000000"/>
          <w:kern w:val="0"/>
          <w:sz w:val="24"/>
          <w:szCs w:val="24"/>
        </w:rPr>
        <w:t>日本的霊性はまず法然に目覚めて、親鸞に引きつがれたというべきであろう。法然の所説を調べて見ると、なるほど、彼は南北の学匠たちから、迫害をうけ るべきだと思われるふしぶしが大いにある。学文にのみたよって、空疎な概念の世界を守りつづけ、それで「出世」の虚栄を獲得せんとした彼らから見れば、「法然房」のごとく「罪人」であり、「愚鈍第一」であるような人は、自分らの仲間には入れておけぬのである。今日のいわゆる危険人物である。法然及びその一味に対する彼らの迫害はすこぶる合理性をもって居たのである。</w:t>
      </w:r>
    </w:p>
    <w:p w14:paraId="1AE4A2D2" w14:textId="504714AD" w:rsidR="00FF0C29" w:rsidRPr="00F54E32" w:rsidRDefault="00FF0C29" w:rsidP="000B03BA">
      <w:pPr>
        <w:widowControl/>
        <w:jc w:val="left"/>
        <w:rPr>
          <w:rFonts w:ascii="ＭＳ 明朝" w:eastAsia="ＭＳ 明朝" w:hAnsi="ＭＳ 明朝" w:cs="Courier New"/>
          <w:color w:val="000000"/>
          <w:kern w:val="0"/>
          <w:sz w:val="24"/>
          <w:szCs w:val="24"/>
        </w:rPr>
      </w:pPr>
    </w:p>
    <w:p w14:paraId="20BAECEB" w14:textId="3AA0CF76" w:rsidR="00FF0C29" w:rsidRPr="00F54E32" w:rsidRDefault="00FF0C29" w:rsidP="000B03BA">
      <w:pPr>
        <w:widowControl/>
        <w:ind w:firstLineChars="100" w:firstLine="241"/>
        <w:jc w:val="left"/>
        <w:rPr>
          <w:rFonts w:ascii="ＭＳ 明朝" w:eastAsia="ＭＳ 明朝" w:hAnsi="ＭＳ 明朝" w:cs="ＭＳ Ｐゴシック"/>
          <w:kern w:val="0"/>
          <w:sz w:val="24"/>
          <w:szCs w:val="24"/>
        </w:rPr>
      </w:pPr>
      <w:r w:rsidRPr="00F54E32">
        <w:rPr>
          <w:rFonts w:ascii="ＭＳ 明朝" w:eastAsia="ＭＳ 明朝" w:hAnsi="ＭＳ 明朝" w:cs="Courier New"/>
          <w:b/>
          <w:bCs/>
          <w:color w:val="FF0000"/>
          <w:kern w:val="0"/>
          <w:sz w:val="24"/>
          <w:szCs w:val="24"/>
        </w:rPr>
        <w:t>霊性的直覚の端的</w:t>
      </w:r>
      <w:r w:rsidRPr="00F54E32">
        <w:rPr>
          <w:rFonts w:ascii="ＭＳ 明朝" w:eastAsia="ＭＳ 明朝" w:hAnsi="ＭＳ 明朝" w:cs="Courier New"/>
          <w:color w:val="000000"/>
          <w:kern w:val="0"/>
          <w:sz w:val="24"/>
          <w:szCs w:val="24"/>
        </w:rPr>
        <w:t>は、実に親鸞の左の句のうちに看取せられる。前掲引文の中に曰う、</w:t>
      </w:r>
    </w:p>
    <w:p w14:paraId="3E1FC4BE" w14:textId="62EA0F68" w:rsidR="00FF0C29" w:rsidRPr="00F54E32" w:rsidRDefault="00FF0C29" w:rsidP="000B03BA">
      <w:pPr>
        <w:widowControl/>
        <w:jc w:val="left"/>
        <w:rPr>
          <w:rFonts w:ascii="ＭＳ 明朝" w:eastAsia="ＭＳ 明朝" w:hAnsi="ＭＳ 明朝" w:cs="ＭＳ Ｐゴシック"/>
          <w:kern w:val="0"/>
          <w:sz w:val="24"/>
          <w:szCs w:val="24"/>
        </w:rPr>
      </w:pPr>
      <w:r w:rsidRPr="00F54E32">
        <w:rPr>
          <w:rFonts w:ascii="ＭＳ 明朝" w:eastAsia="ＭＳ 明朝" w:hAnsi="ＭＳ 明朝" w:cs="Arial"/>
          <w:kern w:val="0"/>
          <w:sz w:val="24"/>
          <w:szCs w:val="24"/>
        </w:rPr>
        <w:t>「念仏はまことに浄土に生るたねにてや侍べるらん、また地獄におつる業にてや侍べるらん、総じてもて存知せざるなり」と。</w:t>
      </w:r>
    </w:p>
    <w:p w14:paraId="63CB90E7" w14:textId="77777777" w:rsidR="00FF0C29" w:rsidRPr="00F54E32" w:rsidRDefault="00FF0C29" w:rsidP="000B03BA">
      <w:pPr>
        <w:widowControl/>
        <w:jc w:val="left"/>
        <w:rPr>
          <w:rFonts w:ascii="ＭＳ 明朝" w:eastAsia="ＭＳ 明朝" w:hAnsi="ＭＳ 明朝" w:cs="ＭＳ Ｐゴシック"/>
          <w:kern w:val="0"/>
          <w:sz w:val="24"/>
          <w:szCs w:val="24"/>
        </w:rPr>
      </w:pPr>
      <w:r w:rsidRPr="00F54E32">
        <w:rPr>
          <w:rFonts w:ascii="ＭＳ 明朝" w:eastAsia="ＭＳ 明朝" w:hAnsi="ＭＳ 明朝" w:cs="Courier New"/>
          <w:kern w:val="0"/>
          <w:sz w:val="24"/>
          <w:szCs w:val="24"/>
        </w:rPr>
        <w:t>また曰く、</w:t>
      </w:r>
    </w:p>
    <w:p w14:paraId="1382CCA1" w14:textId="709FD4DA" w:rsidR="00FF0C29" w:rsidRPr="00F54E32" w:rsidRDefault="00FF0C29" w:rsidP="000B03BA">
      <w:pPr>
        <w:widowControl/>
        <w:jc w:val="left"/>
        <w:rPr>
          <w:rFonts w:ascii="ＭＳ 明朝" w:eastAsia="ＭＳ 明朝" w:hAnsi="ＭＳ 明朝" w:cs="ＭＳ Ｐゴシック"/>
          <w:kern w:val="0"/>
          <w:sz w:val="24"/>
          <w:szCs w:val="24"/>
        </w:rPr>
      </w:pPr>
      <w:r w:rsidRPr="00F54E32">
        <w:rPr>
          <w:rFonts w:ascii="ＭＳ 明朝" w:eastAsia="ＭＳ 明朝" w:hAnsi="ＭＳ 明朝" w:cs="Courier New"/>
          <w:kern w:val="0"/>
          <w:sz w:val="24"/>
          <w:szCs w:val="24"/>
        </w:rPr>
        <w:t>「詮ずるところ、愚身が信心におきては、かくのごとし。このうへは、念仏をとりて信じ奉らんとも、また捨てんとも、面々の御計ひなり」と。</w:t>
      </w:r>
    </w:p>
    <w:p w14:paraId="77110F91" w14:textId="7900ABF1" w:rsidR="00FF0C29" w:rsidRPr="00F54E32" w:rsidRDefault="00FF0C29" w:rsidP="000B03BA">
      <w:pPr>
        <w:widowControl/>
        <w:ind w:firstLineChars="100" w:firstLine="240"/>
        <w:jc w:val="left"/>
        <w:rPr>
          <w:rFonts w:ascii="ＭＳ 明朝" w:eastAsia="ＭＳ 明朝" w:hAnsi="ＭＳ 明朝" w:cs="ＭＳ Ｐゴシック"/>
          <w:kern w:val="0"/>
          <w:sz w:val="24"/>
          <w:szCs w:val="24"/>
        </w:rPr>
      </w:pPr>
      <w:r w:rsidRPr="00F54E32">
        <w:rPr>
          <w:rFonts w:ascii="ＭＳ 明朝" w:eastAsia="ＭＳ 明朝" w:hAnsi="ＭＳ 明朝" w:cs="Arial"/>
          <w:color w:val="270000"/>
          <w:kern w:val="0"/>
          <w:sz w:val="24"/>
          <w:szCs w:val="24"/>
        </w:rPr>
        <w:t>これは実に親鸞聖人の真面目を露堂々させて居るといわなくてはならぬ。「物のあわれ」などいって、涙ばかり流して居る平安歌人たちの夢想さえもし能わぬところではないか。聖人は実に霊性的直覚の人である。こんな言葉は</w:t>
      </w:r>
      <w:r w:rsidR="00203260" w:rsidRPr="00F54E32">
        <w:rPr>
          <w:rFonts w:ascii="ＭＳ 明朝" w:eastAsia="ＭＳ 明朝" w:hAnsi="ＭＳ 明朝" w:cs="Arial" w:hint="eastAsia"/>
          <w:color w:val="270000"/>
          <w:kern w:val="0"/>
          <w:sz w:val="24"/>
          <w:szCs w:val="24"/>
        </w:rPr>
        <w:t>概念</w:t>
      </w:r>
      <w:r w:rsidRPr="00F54E32">
        <w:rPr>
          <w:rFonts w:ascii="ＭＳ 明朝" w:eastAsia="ＭＳ 明朝" w:hAnsi="ＭＳ 明朝" w:cs="Arial"/>
          <w:color w:val="270000"/>
          <w:kern w:val="0"/>
          <w:sz w:val="24"/>
          <w:szCs w:val="24"/>
        </w:rPr>
        <w:t>の世界にのみ生きて居る人々の道破し能わぬところである。ここに鎌倉武士気質の一面が覗われる。「莫妄想</w:t>
      </w:r>
      <w:r w:rsidR="00203260" w:rsidRPr="00F54E32">
        <w:rPr>
          <w:rFonts w:ascii="ＭＳ 明朝" w:eastAsia="ＭＳ 明朝" w:hAnsi="ＭＳ 明朝" w:cs="Arial" w:hint="eastAsia"/>
          <w:color w:val="270000"/>
          <w:kern w:val="0"/>
          <w:sz w:val="24"/>
          <w:szCs w:val="24"/>
        </w:rPr>
        <w:t>！</w:t>
      </w:r>
      <w:r w:rsidRPr="00F54E32">
        <w:rPr>
          <w:rFonts w:ascii="ＭＳ 明朝" w:eastAsia="ＭＳ 明朝" w:hAnsi="ＭＳ 明朝" w:cs="Arial"/>
          <w:color w:val="270000"/>
          <w:kern w:val="0"/>
          <w:sz w:val="24"/>
          <w:szCs w:val="24"/>
        </w:rPr>
        <w:t>」「霧直向前</w:t>
      </w:r>
      <w:r w:rsidR="00203260" w:rsidRPr="00F54E32">
        <w:rPr>
          <w:rFonts w:ascii="ＭＳ 明朝" w:eastAsia="ＭＳ 明朝" w:hAnsi="ＭＳ 明朝" w:cs="Arial" w:hint="eastAsia"/>
          <w:color w:val="270000"/>
          <w:kern w:val="0"/>
          <w:sz w:val="24"/>
          <w:szCs w:val="24"/>
        </w:rPr>
        <w:t>！</w:t>
      </w:r>
      <w:r w:rsidRPr="00F54E32">
        <w:rPr>
          <w:rFonts w:ascii="ＭＳ 明朝" w:eastAsia="ＭＳ 明朝" w:hAnsi="ＭＳ 明朝" w:cs="Arial"/>
          <w:color w:val="270000"/>
          <w:kern w:val="0"/>
          <w:sz w:val="24"/>
          <w:szCs w:val="24"/>
        </w:rPr>
        <w:t>」に相通ずるものがある。</w:t>
      </w:r>
    </w:p>
    <w:p w14:paraId="51F10823" w14:textId="2C6462B3" w:rsidR="00FF0C29" w:rsidRPr="00F54E32" w:rsidRDefault="00FF0C29" w:rsidP="000B03BA">
      <w:pPr>
        <w:widowControl/>
        <w:jc w:val="left"/>
        <w:rPr>
          <w:rFonts w:ascii="ＭＳ 明朝" w:eastAsia="ＭＳ 明朝" w:hAnsi="ＭＳ 明朝" w:cs="ＭＳ Ｐゴシック"/>
          <w:kern w:val="0"/>
          <w:sz w:val="24"/>
          <w:szCs w:val="24"/>
        </w:rPr>
      </w:pPr>
    </w:p>
    <w:p w14:paraId="1A450127" w14:textId="6B59F5EA" w:rsidR="00FF0C29" w:rsidRPr="00F54E32" w:rsidRDefault="00FF0C29" w:rsidP="000B03BA">
      <w:pPr>
        <w:widowControl/>
        <w:ind w:firstLineChars="100" w:firstLine="240"/>
        <w:jc w:val="left"/>
        <w:rPr>
          <w:rFonts w:ascii="ＭＳ 明朝" w:eastAsia="ＭＳ 明朝" w:hAnsi="ＭＳ 明朝" w:cs="Arial"/>
          <w:color w:val="000000"/>
          <w:sz w:val="24"/>
          <w:szCs w:val="24"/>
        </w:rPr>
      </w:pPr>
      <w:r w:rsidRPr="00F54E32">
        <w:rPr>
          <w:rFonts w:ascii="ＭＳ 明朝" w:eastAsia="ＭＳ 明朝" w:hAnsi="ＭＳ 明朝" w:cs="Arial"/>
          <w:color w:val="000000"/>
          <w:sz w:val="24"/>
          <w:szCs w:val="24"/>
        </w:rPr>
        <w:t>法然と室</w:t>
      </w:r>
      <w:r w:rsidR="00203260" w:rsidRPr="00F54E32">
        <w:rPr>
          <w:rFonts w:ascii="ＭＳ 明朝" w:eastAsia="ＭＳ 明朝" w:hAnsi="ＭＳ 明朝" w:cs="Arial" w:hint="eastAsia"/>
          <w:color w:val="000000"/>
          <w:sz w:val="24"/>
          <w:szCs w:val="24"/>
        </w:rPr>
        <w:t>（むろ）</w:t>
      </w:r>
      <w:r w:rsidRPr="00F54E32">
        <w:rPr>
          <w:rFonts w:ascii="ＭＳ 明朝" w:eastAsia="ＭＳ 明朝" w:hAnsi="ＭＳ 明朝" w:cs="Arial"/>
          <w:color w:val="000000"/>
          <w:sz w:val="24"/>
          <w:szCs w:val="24"/>
        </w:rPr>
        <w:t>の泊</w:t>
      </w:r>
      <w:r w:rsidR="00203260" w:rsidRPr="00F54E32">
        <w:rPr>
          <w:rFonts w:ascii="ＭＳ 明朝" w:eastAsia="ＭＳ 明朝" w:hAnsi="ＭＳ 明朝" w:cs="Arial" w:hint="eastAsia"/>
          <w:color w:val="000000"/>
          <w:sz w:val="24"/>
          <w:szCs w:val="24"/>
        </w:rPr>
        <w:t>（とまり）</w:t>
      </w:r>
      <w:r w:rsidRPr="00F54E32">
        <w:rPr>
          <w:rFonts w:ascii="ＭＳ 明朝" w:eastAsia="ＭＳ 明朝" w:hAnsi="ＭＳ 明朝" w:cs="Arial"/>
          <w:color w:val="000000"/>
          <w:sz w:val="24"/>
          <w:szCs w:val="24"/>
        </w:rPr>
        <w:t>の遊君との会見は、日本霊性史の上に記録すべき一事である。数百万の人間が生死する戦争も世界霊性史上の事件であるが、而してその量においてわれらを心の底から動著せしめるところのものであるが、質の上から見れば、遊君の宗教意識に触れたものも、亦世界の大事実であらねばならぬ。</w:t>
      </w:r>
    </w:p>
    <w:p w14:paraId="7D1BFB24" w14:textId="357E8F09" w:rsidR="00FF0C29" w:rsidRPr="00F54E32" w:rsidRDefault="00FF0C29" w:rsidP="000B03BA">
      <w:pPr>
        <w:widowControl/>
        <w:jc w:val="left"/>
        <w:rPr>
          <w:rFonts w:ascii="ＭＳ 明朝" w:eastAsia="ＭＳ 明朝" w:hAnsi="ＭＳ 明朝" w:cs="Arial"/>
          <w:color w:val="000000"/>
          <w:sz w:val="24"/>
          <w:szCs w:val="24"/>
        </w:rPr>
      </w:pPr>
    </w:p>
    <w:p w14:paraId="4570DBDC" w14:textId="0C30DB93" w:rsidR="00FF0C29" w:rsidRPr="00F54E32" w:rsidRDefault="00FF0C29" w:rsidP="000B03BA">
      <w:pPr>
        <w:widowControl/>
        <w:ind w:firstLineChars="100" w:firstLine="240"/>
        <w:jc w:val="left"/>
        <w:rPr>
          <w:rFonts w:ascii="ＭＳ 明朝" w:eastAsia="ＭＳ 明朝" w:hAnsi="ＭＳ 明朝" w:cs="Arial"/>
          <w:color w:val="000000"/>
          <w:sz w:val="24"/>
          <w:szCs w:val="24"/>
        </w:rPr>
      </w:pPr>
      <w:r w:rsidRPr="00F54E32">
        <w:rPr>
          <w:rFonts w:ascii="ＭＳ 明朝" w:eastAsia="ＭＳ 明朝" w:hAnsi="ＭＳ 明朝" w:cs="Arial"/>
          <w:color w:val="000000"/>
          <w:sz w:val="24"/>
          <w:szCs w:val="24"/>
        </w:rPr>
        <w:t>真宗は念仏を主とするとか、浄土往生を教えるとか、その外何とかいうというのは、真宗信仰の真髄に触れて居ない。真宗は弥陀の誓願を信ずるというところに、その本拠を持って居る。誓願を信ずるというは、無辺の大慈悲にすがるということである。因果を超越し業報に束縛せられず、すべてそんなものをそっち除けて、働きかけてくる無磯の慈悲の光の中に、この身をなげ入れるということが、真宗の信仰生活であると、自分は信ずる。此土の延長である浄土往生は、あってもよし、なくてもよい。光の中に包まれて居るという自覚があれば、それで足りるのである。</w:t>
      </w:r>
    </w:p>
    <w:p w14:paraId="496448E7" w14:textId="77777777" w:rsidR="00203260" w:rsidRPr="00F54E32" w:rsidRDefault="00203260" w:rsidP="000B03BA">
      <w:pPr>
        <w:widowControl/>
        <w:ind w:firstLineChars="100" w:firstLine="240"/>
        <w:jc w:val="left"/>
        <w:rPr>
          <w:rFonts w:ascii="ＭＳ 明朝" w:eastAsia="ＭＳ 明朝" w:hAnsi="ＭＳ 明朝" w:cs="Arial"/>
          <w:color w:val="000000"/>
          <w:sz w:val="24"/>
          <w:szCs w:val="24"/>
        </w:rPr>
      </w:pPr>
    </w:p>
    <w:p w14:paraId="50BCFD92" w14:textId="04BA3E78" w:rsidR="00FF0C29" w:rsidRDefault="00FF0C29" w:rsidP="000B03BA">
      <w:pPr>
        <w:widowControl/>
        <w:ind w:firstLineChars="100" w:firstLine="240"/>
        <w:jc w:val="left"/>
        <w:rPr>
          <w:rFonts w:ascii="ＭＳ 明朝" w:eastAsia="ＭＳ 明朝" w:hAnsi="ＭＳ 明朝" w:cs="Arial"/>
          <w:color w:val="000000"/>
          <w:kern w:val="0"/>
          <w:sz w:val="24"/>
          <w:szCs w:val="24"/>
        </w:rPr>
      </w:pPr>
      <w:r w:rsidRPr="00F54E32">
        <w:rPr>
          <w:rFonts w:ascii="ＭＳ 明朝" w:eastAsia="ＭＳ 明朝" w:hAnsi="ＭＳ 明朝" w:cs="Arial"/>
          <w:color w:val="000000"/>
          <w:kern w:val="0"/>
          <w:sz w:val="24"/>
          <w:szCs w:val="24"/>
        </w:rPr>
        <w:t>親鸞は罪業からの解脱を説かぬ。すなわち、因果の繋縛からの自由を説かぬ。それはこの存在</w:t>
      </w:r>
      <w:r w:rsidR="00203260" w:rsidRPr="00F54E32">
        <w:rPr>
          <w:rFonts w:ascii="ＭＳ 明朝" w:eastAsia="ＭＳ 明朝" w:hAnsi="ＭＳ 明朝" w:cs="Arial" w:hint="eastAsia"/>
          <w:color w:val="000000"/>
          <w:kern w:val="0"/>
          <w:sz w:val="24"/>
          <w:szCs w:val="24"/>
        </w:rPr>
        <w:t>――</w:t>
      </w:r>
      <w:r w:rsidRPr="00F54E32">
        <w:rPr>
          <w:rFonts w:ascii="ＭＳ 明朝" w:eastAsia="ＭＳ 明朝" w:hAnsi="ＭＳ 明朝" w:cs="Arial"/>
          <w:color w:val="000000"/>
          <w:kern w:val="0"/>
          <w:sz w:val="24"/>
          <w:szCs w:val="24"/>
        </w:rPr>
        <w:t>現世的・相関的・業苦的存在をそのままにして、弥陀の絶対的本願力のはたらきに一切をまかせるというのである。そうしてここに弥陀なる絶対者と親鸞一人との関係を体認するのである。絶対者の大悲は、善悪是非を超越するのであるから、この方からの小さき思量、小さき善悪の行為などでは、それに到達すべくもないのである。ただこの身の所有と考えられるあらゆるものを、捨てよ</w:t>
      </w:r>
      <w:r w:rsidRPr="00F54E32">
        <w:rPr>
          <w:rFonts w:ascii="ＭＳ 明朝" w:eastAsia="ＭＳ 明朝" w:hAnsi="ＭＳ 明朝" w:cs="Arial"/>
          <w:color w:val="000000"/>
          <w:kern w:val="0"/>
          <w:sz w:val="24"/>
          <w:szCs w:val="24"/>
        </w:rPr>
        <w:lastRenderedPageBreak/>
        <w:t>うとも、留保しようとも思わず、自然法爾にして大悲の光被を受けるのである。</w:t>
      </w:r>
      <w:r w:rsidR="00203260" w:rsidRPr="00F54E32">
        <w:rPr>
          <w:rFonts w:ascii="ＭＳ 明朝" w:eastAsia="ＭＳ 明朝" w:hAnsi="ＭＳ 明朝" w:cs="Arial" w:hint="eastAsia"/>
          <w:color w:val="000000"/>
          <w:kern w:val="0"/>
          <w:sz w:val="24"/>
          <w:szCs w:val="24"/>
        </w:rPr>
        <w:t xml:space="preserve">… </w:t>
      </w:r>
      <w:r w:rsidRPr="00F54E32">
        <w:rPr>
          <w:rFonts w:ascii="ＭＳ 明朝" w:eastAsia="ＭＳ 明朝" w:hAnsi="ＭＳ 明朝" w:cs="Arial"/>
          <w:color w:val="000000"/>
          <w:kern w:val="0"/>
          <w:sz w:val="24"/>
          <w:szCs w:val="24"/>
        </w:rPr>
        <w:t>日本的霊性のみが、因果を破壊せず、現世の存在を滅絶せずに、しかも弥陀の光をして一切をそのままに包被せしめたのである。これは日本的霊性にして始めて可能であった。</w:t>
      </w:r>
    </w:p>
    <w:p w14:paraId="2BE646C1" w14:textId="765CA6BD" w:rsidR="00BF5C5B" w:rsidRDefault="00BF5C5B" w:rsidP="00BF5C5B">
      <w:pPr>
        <w:widowControl/>
        <w:jc w:val="left"/>
        <w:rPr>
          <w:rFonts w:ascii="ＭＳ 明朝" w:eastAsia="ＭＳ 明朝" w:hAnsi="ＭＳ 明朝" w:cs="Arial"/>
          <w:color w:val="000000"/>
          <w:kern w:val="0"/>
          <w:sz w:val="24"/>
          <w:szCs w:val="24"/>
        </w:rPr>
      </w:pPr>
    </w:p>
    <w:p w14:paraId="7AB6E5F0" w14:textId="15E78541" w:rsidR="00BF5C5B" w:rsidRDefault="00BF5C5B" w:rsidP="00BF5C5B">
      <w:pPr>
        <w:pStyle w:val="Web"/>
        <w:spacing w:before="0" w:beforeAutospacing="0" w:after="0" w:afterAutospacing="0"/>
        <w:rPr>
          <w:rFonts w:ascii="ＭＳ 明朝" w:eastAsia="ＭＳ 明朝" w:hAnsi="ＭＳ 明朝" w:cs="Arial"/>
          <w:color w:val="000000"/>
        </w:rPr>
      </w:pPr>
      <w:r>
        <w:rPr>
          <w:rFonts w:ascii="ＭＳ 明朝" w:eastAsia="ＭＳ 明朝" w:hAnsi="ＭＳ 明朝" w:cs="Arial" w:hint="eastAsia"/>
          <w:color w:val="000000"/>
        </w:rPr>
        <w:t>◎西田幾多郎『善の研究』の最後の段落</w:t>
      </w:r>
    </w:p>
    <w:p w14:paraId="0ADED35F" w14:textId="3C9351D3" w:rsidR="00BF5C5B" w:rsidRPr="00BF5C5B" w:rsidRDefault="00BF5C5B" w:rsidP="00BF5C5B">
      <w:pPr>
        <w:pStyle w:val="Web"/>
        <w:spacing w:before="0" w:beforeAutospacing="0" w:after="0" w:afterAutospacing="0"/>
        <w:ind w:firstLineChars="100" w:firstLine="240"/>
        <w:rPr>
          <w:rFonts w:ascii="ＭＳ 明朝" w:eastAsia="ＭＳ 明朝" w:hAnsi="ＭＳ 明朝"/>
        </w:rPr>
      </w:pPr>
      <w:r w:rsidRPr="00BF5C5B">
        <w:rPr>
          <w:rFonts w:ascii="ＭＳ 明朝" w:eastAsia="ＭＳ 明朝" w:hAnsi="ＭＳ 明朝" w:hint="eastAsia"/>
        </w:rPr>
        <w:t>主観は自力である、客観は他力である。</w:t>
      </w:r>
      <w:r w:rsidRPr="00BF5C5B">
        <w:rPr>
          <w:rFonts w:ascii="ＭＳ 明朝" w:eastAsia="ＭＳ 明朝" w:hAnsi="ＭＳ 明朝" w:hint="eastAsia"/>
          <w:b/>
          <w:bCs/>
          <w:color w:val="FF0000"/>
        </w:rPr>
        <w:t>我々が物を知り物を愛すというのは</w:t>
      </w:r>
      <w:r w:rsidRPr="00BF5C5B">
        <w:rPr>
          <w:rFonts w:ascii="ＭＳ 明朝" w:eastAsia="ＭＳ 明朝" w:hAnsi="ＭＳ 明朝" w:hint="eastAsia"/>
          <w:b/>
          <w:bCs/>
          <w:color w:val="FF0000"/>
          <w:u w:val="single"/>
        </w:rPr>
        <w:t>自力をすてて他力の信心に入る</w:t>
      </w:r>
      <w:r w:rsidRPr="00BF5C5B">
        <w:rPr>
          <w:rFonts w:ascii="ＭＳ 明朝" w:eastAsia="ＭＳ 明朝" w:hAnsi="ＭＳ 明朝" w:hint="eastAsia"/>
          <w:b/>
          <w:bCs/>
          <w:color w:val="FF0000"/>
        </w:rPr>
        <w:t>謂である</w:t>
      </w:r>
      <w:r w:rsidRPr="00BF5C5B">
        <w:rPr>
          <w:rFonts w:ascii="ＭＳ 明朝" w:eastAsia="ＭＳ 明朝" w:hAnsi="ＭＳ 明朝" w:hint="eastAsia"/>
        </w:rPr>
        <w:t>。人間一生の仕事が知と愛との外にないものとすれば、我々は日々に他力信心の上に働いているのである。学問も道徳も皆仏陀の光明であり、宗教という者はこの作用の極致である。学問や道徳は個々の差別的現象の上にこの他力の光明に浴するのであるが、宗教は宇宙全体の上において</w:t>
      </w:r>
      <w:r w:rsidRPr="00BF5C5B">
        <w:rPr>
          <w:rFonts w:ascii="ＭＳ 明朝" w:eastAsia="ＭＳ 明朝" w:hAnsi="ＭＳ 明朝" w:hint="eastAsia"/>
          <w:b/>
          <w:bCs/>
          <w:color w:val="FF0000"/>
        </w:rPr>
        <w:t>絶対無限の仏陀その者に接する</w:t>
      </w:r>
      <w:r w:rsidRPr="00BF5C5B">
        <w:rPr>
          <w:rFonts w:ascii="ＭＳ 明朝" w:eastAsia="ＭＳ 明朝" w:hAnsi="ＭＳ 明朝" w:hint="eastAsia"/>
        </w:rPr>
        <w:t>のである。</w:t>
      </w:r>
      <w:r w:rsidRPr="00BF5C5B">
        <w:rPr>
          <w:rFonts w:ascii="ＭＳ 明朝" w:eastAsia="ＭＳ 明朝" w:hAnsi="ＭＳ 明朝" w:hint="eastAsia"/>
          <w:b/>
          <w:bCs/>
          <w:color w:val="FF0000"/>
        </w:rPr>
        <w:t>「父よ、もしみこころにかなはばこの杯を我より離したまへ、されど我が意のままをなすにあらず、唯みこころのままになしたまへ」とか、「念仏はまことに浄土にむまるるたねにてやはんべるらん、また地獄におつべき業にてやはんべるらん、総じてもて存知せざるなり」とかいう語が</w:t>
      </w:r>
      <w:r w:rsidRPr="00BF5C5B">
        <w:rPr>
          <w:rFonts w:ascii="ＭＳ 明朝" w:eastAsia="ＭＳ 明朝" w:hAnsi="ＭＳ 明朝" w:hint="eastAsia"/>
          <w:b/>
          <w:bCs/>
          <w:color w:val="FF0000"/>
          <w:u w:val="single"/>
        </w:rPr>
        <w:t>宗教の極意</w:t>
      </w:r>
      <w:r w:rsidRPr="00BF5C5B">
        <w:rPr>
          <w:rFonts w:ascii="ＭＳ 明朝" w:eastAsia="ＭＳ 明朝" w:hAnsi="ＭＳ 明朝" w:hint="eastAsia"/>
          <w:b/>
          <w:bCs/>
          <w:color w:val="FF0000"/>
        </w:rPr>
        <w:t>である。</w:t>
      </w:r>
    </w:p>
    <w:p w14:paraId="5B75A6DB" w14:textId="215FACDE" w:rsidR="00BF5C5B" w:rsidRPr="00BF5C5B" w:rsidRDefault="00BF5C5B" w:rsidP="00BF5C5B">
      <w:pPr>
        <w:widowControl/>
        <w:jc w:val="left"/>
        <w:rPr>
          <w:rFonts w:ascii="ＭＳ 明朝" w:eastAsia="ＭＳ 明朝" w:hAnsi="ＭＳ 明朝" w:cs="Arial"/>
          <w:color w:val="000000"/>
          <w:kern w:val="0"/>
          <w:sz w:val="24"/>
          <w:szCs w:val="24"/>
        </w:rPr>
      </w:pPr>
    </w:p>
    <w:sectPr w:rsidR="00BF5C5B" w:rsidRPr="00BF5C5B" w:rsidSect="00F54E32">
      <w:pgSz w:w="11906" w:h="16838" w:code="9"/>
      <w:pgMar w:top="567" w:right="567" w:bottom="567" w:left="567" w:header="851" w:footer="992" w:gutter="0"/>
      <w:cols w:space="425"/>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542C7" w14:textId="77777777" w:rsidR="00CC2A0E" w:rsidRDefault="00CC2A0E" w:rsidP="007C0D13">
      <w:r>
        <w:separator/>
      </w:r>
    </w:p>
  </w:endnote>
  <w:endnote w:type="continuationSeparator" w:id="0">
    <w:p w14:paraId="697687CD" w14:textId="77777777" w:rsidR="00CC2A0E" w:rsidRDefault="00CC2A0E" w:rsidP="007C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166DC" w14:textId="77777777" w:rsidR="00CC2A0E" w:rsidRDefault="00CC2A0E" w:rsidP="007C0D13">
      <w:r>
        <w:separator/>
      </w:r>
    </w:p>
  </w:footnote>
  <w:footnote w:type="continuationSeparator" w:id="0">
    <w:p w14:paraId="59E22A6C" w14:textId="77777777" w:rsidR="00CC2A0E" w:rsidRDefault="00CC2A0E" w:rsidP="007C0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96"/>
    <w:rsid w:val="0000176F"/>
    <w:rsid w:val="00021621"/>
    <w:rsid w:val="00037553"/>
    <w:rsid w:val="00040168"/>
    <w:rsid w:val="000432DF"/>
    <w:rsid w:val="00047D0E"/>
    <w:rsid w:val="00060C5D"/>
    <w:rsid w:val="000647D2"/>
    <w:rsid w:val="00092B45"/>
    <w:rsid w:val="000A3F1F"/>
    <w:rsid w:val="000B03BA"/>
    <w:rsid w:val="000B06B4"/>
    <w:rsid w:val="000B588D"/>
    <w:rsid w:val="000C522E"/>
    <w:rsid w:val="000F44B1"/>
    <w:rsid w:val="000F74FF"/>
    <w:rsid w:val="00112C5E"/>
    <w:rsid w:val="00120046"/>
    <w:rsid w:val="001479E4"/>
    <w:rsid w:val="00147A63"/>
    <w:rsid w:val="00155A3C"/>
    <w:rsid w:val="001618A1"/>
    <w:rsid w:val="001A1201"/>
    <w:rsid w:val="001A6D9E"/>
    <w:rsid w:val="001C3FEF"/>
    <w:rsid w:val="00203260"/>
    <w:rsid w:val="00221C5C"/>
    <w:rsid w:val="00222594"/>
    <w:rsid w:val="00231DA8"/>
    <w:rsid w:val="0024337B"/>
    <w:rsid w:val="0025330B"/>
    <w:rsid w:val="00265696"/>
    <w:rsid w:val="00275555"/>
    <w:rsid w:val="00287D7E"/>
    <w:rsid w:val="002A1AE4"/>
    <w:rsid w:val="002B6EBE"/>
    <w:rsid w:val="002C110E"/>
    <w:rsid w:val="002D03D9"/>
    <w:rsid w:val="002F1C7D"/>
    <w:rsid w:val="00311251"/>
    <w:rsid w:val="003122FE"/>
    <w:rsid w:val="00313EA6"/>
    <w:rsid w:val="003253D2"/>
    <w:rsid w:val="00347863"/>
    <w:rsid w:val="00361A33"/>
    <w:rsid w:val="003958E1"/>
    <w:rsid w:val="003A6890"/>
    <w:rsid w:val="003B114B"/>
    <w:rsid w:val="003C0AE2"/>
    <w:rsid w:val="003C1D9A"/>
    <w:rsid w:val="003D17D2"/>
    <w:rsid w:val="003D7AF9"/>
    <w:rsid w:val="003F718B"/>
    <w:rsid w:val="003F7277"/>
    <w:rsid w:val="00400265"/>
    <w:rsid w:val="0041246A"/>
    <w:rsid w:val="00435BDC"/>
    <w:rsid w:val="004451A1"/>
    <w:rsid w:val="00456033"/>
    <w:rsid w:val="00463135"/>
    <w:rsid w:val="004739C6"/>
    <w:rsid w:val="00475211"/>
    <w:rsid w:val="00487942"/>
    <w:rsid w:val="00493021"/>
    <w:rsid w:val="004D3DD4"/>
    <w:rsid w:val="004D797B"/>
    <w:rsid w:val="004E0276"/>
    <w:rsid w:val="00521E45"/>
    <w:rsid w:val="005221B6"/>
    <w:rsid w:val="005332C6"/>
    <w:rsid w:val="005365FC"/>
    <w:rsid w:val="00537E10"/>
    <w:rsid w:val="005403E9"/>
    <w:rsid w:val="00561B14"/>
    <w:rsid w:val="00565192"/>
    <w:rsid w:val="005A19DE"/>
    <w:rsid w:val="005D587B"/>
    <w:rsid w:val="005D7A6A"/>
    <w:rsid w:val="005F41D1"/>
    <w:rsid w:val="0061618D"/>
    <w:rsid w:val="006271D6"/>
    <w:rsid w:val="0063659F"/>
    <w:rsid w:val="0064299D"/>
    <w:rsid w:val="006477CD"/>
    <w:rsid w:val="00651FC8"/>
    <w:rsid w:val="00695211"/>
    <w:rsid w:val="00695DDD"/>
    <w:rsid w:val="006969AA"/>
    <w:rsid w:val="006B1C9D"/>
    <w:rsid w:val="006B4420"/>
    <w:rsid w:val="006B6728"/>
    <w:rsid w:val="00710B48"/>
    <w:rsid w:val="007240EF"/>
    <w:rsid w:val="00757961"/>
    <w:rsid w:val="00766910"/>
    <w:rsid w:val="00784856"/>
    <w:rsid w:val="00787FE6"/>
    <w:rsid w:val="007A32ED"/>
    <w:rsid w:val="007A4BBD"/>
    <w:rsid w:val="007C0D13"/>
    <w:rsid w:val="007C6096"/>
    <w:rsid w:val="007C7423"/>
    <w:rsid w:val="007D3C3A"/>
    <w:rsid w:val="007D475F"/>
    <w:rsid w:val="007E6383"/>
    <w:rsid w:val="007E7224"/>
    <w:rsid w:val="008107A8"/>
    <w:rsid w:val="00812D64"/>
    <w:rsid w:val="00817BDD"/>
    <w:rsid w:val="00823989"/>
    <w:rsid w:val="0084618B"/>
    <w:rsid w:val="00847A46"/>
    <w:rsid w:val="00856CB0"/>
    <w:rsid w:val="00857EDA"/>
    <w:rsid w:val="00860CE0"/>
    <w:rsid w:val="00884E71"/>
    <w:rsid w:val="008A694B"/>
    <w:rsid w:val="008A7B8E"/>
    <w:rsid w:val="008F317E"/>
    <w:rsid w:val="008F4239"/>
    <w:rsid w:val="008F548A"/>
    <w:rsid w:val="00907E16"/>
    <w:rsid w:val="009101A5"/>
    <w:rsid w:val="00914B32"/>
    <w:rsid w:val="00932B0B"/>
    <w:rsid w:val="00945137"/>
    <w:rsid w:val="00953EA2"/>
    <w:rsid w:val="0095610E"/>
    <w:rsid w:val="00962426"/>
    <w:rsid w:val="00963B83"/>
    <w:rsid w:val="009753FE"/>
    <w:rsid w:val="009E6EB0"/>
    <w:rsid w:val="009F7329"/>
    <w:rsid w:val="009F777D"/>
    <w:rsid w:val="00A241C6"/>
    <w:rsid w:val="00A52A5D"/>
    <w:rsid w:val="00A531B5"/>
    <w:rsid w:val="00A64B37"/>
    <w:rsid w:val="00A76C9E"/>
    <w:rsid w:val="00AC5159"/>
    <w:rsid w:val="00AC7C81"/>
    <w:rsid w:val="00AE1932"/>
    <w:rsid w:val="00AE4A65"/>
    <w:rsid w:val="00B553F2"/>
    <w:rsid w:val="00B65A12"/>
    <w:rsid w:val="00B75556"/>
    <w:rsid w:val="00B92787"/>
    <w:rsid w:val="00B94F83"/>
    <w:rsid w:val="00BA0015"/>
    <w:rsid w:val="00BA4830"/>
    <w:rsid w:val="00BB0829"/>
    <w:rsid w:val="00BB0911"/>
    <w:rsid w:val="00BC5B8B"/>
    <w:rsid w:val="00BE20AA"/>
    <w:rsid w:val="00BF0331"/>
    <w:rsid w:val="00BF3FC9"/>
    <w:rsid w:val="00BF5C5B"/>
    <w:rsid w:val="00C1131E"/>
    <w:rsid w:val="00C27F67"/>
    <w:rsid w:val="00C40326"/>
    <w:rsid w:val="00C877BB"/>
    <w:rsid w:val="00C937EE"/>
    <w:rsid w:val="00CB3A33"/>
    <w:rsid w:val="00CB44C4"/>
    <w:rsid w:val="00CB6D79"/>
    <w:rsid w:val="00CC0F9D"/>
    <w:rsid w:val="00CC2A0E"/>
    <w:rsid w:val="00CD5ACF"/>
    <w:rsid w:val="00CD5E0B"/>
    <w:rsid w:val="00CD6EA8"/>
    <w:rsid w:val="00CE306F"/>
    <w:rsid w:val="00CE5F28"/>
    <w:rsid w:val="00CF23AF"/>
    <w:rsid w:val="00D34E4D"/>
    <w:rsid w:val="00D57DB5"/>
    <w:rsid w:val="00D65758"/>
    <w:rsid w:val="00D70716"/>
    <w:rsid w:val="00D93969"/>
    <w:rsid w:val="00DB2FA1"/>
    <w:rsid w:val="00DD54F5"/>
    <w:rsid w:val="00DD6A15"/>
    <w:rsid w:val="00DE0F56"/>
    <w:rsid w:val="00DE60C9"/>
    <w:rsid w:val="00DF2750"/>
    <w:rsid w:val="00E00F63"/>
    <w:rsid w:val="00E61B07"/>
    <w:rsid w:val="00E625D4"/>
    <w:rsid w:val="00E80EA2"/>
    <w:rsid w:val="00E8301C"/>
    <w:rsid w:val="00EA27F6"/>
    <w:rsid w:val="00EB7D05"/>
    <w:rsid w:val="00ED6B18"/>
    <w:rsid w:val="00EE109C"/>
    <w:rsid w:val="00EE3054"/>
    <w:rsid w:val="00EF1CA4"/>
    <w:rsid w:val="00F01727"/>
    <w:rsid w:val="00F31CDC"/>
    <w:rsid w:val="00F34B54"/>
    <w:rsid w:val="00F369D3"/>
    <w:rsid w:val="00F47656"/>
    <w:rsid w:val="00F54E32"/>
    <w:rsid w:val="00F66393"/>
    <w:rsid w:val="00F77273"/>
    <w:rsid w:val="00F913F6"/>
    <w:rsid w:val="00FE4546"/>
    <w:rsid w:val="00FF0C29"/>
    <w:rsid w:val="00FF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7D4E4"/>
  <w15:chartTrackingRefBased/>
  <w15:docId w15:val="{0F57D407-0FA5-441A-934F-E4378BC7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EBE"/>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D13"/>
    <w:pPr>
      <w:tabs>
        <w:tab w:val="center" w:pos="4252"/>
        <w:tab w:val="right" w:pos="8504"/>
      </w:tabs>
      <w:snapToGrid w:val="0"/>
    </w:pPr>
  </w:style>
  <w:style w:type="character" w:customStyle="1" w:styleId="a4">
    <w:name w:val="ヘッダー (文字)"/>
    <w:basedOn w:val="a0"/>
    <w:link w:val="a3"/>
    <w:uiPriority w:val="99"/>
    <w:rsid w:val="007C0D13"/>
    <w:rPr>
      <w:sz w:val="28"/>
    </w:rPr>
  </w:style>
  <w:style w:type="paragraph" w:styleId="a5">
    <w:name w:val="footer"/>
    <w:basedOn w:val="a"/>
    <w:link w:val="a6"/>
    <w:uiPriority w:val="99"/>
    <w:unhideWhenUsed/>
    <w:rsid w:val="007C0D13"/>
    <w:pPr>
      <w:tabs>
        <w:tab w:val="center" w:pos="4252"/>
        <w:tab w:val="right" w:pos="8504"/>
      </w:tabs>
      <w:snapToGrid w:val="0"/>
    </w:pPr>
  </w:style>
  <w:style w:type="character" w:customStyle="1" w:styleId="a6">
    <w:name w:val="フッター (文字)"/>
    <w:basedOn w:val="a0"/>
    <w:link w:val="a5"/>
    <w:uiPriority w:val="99"/>
    <w:rsid w:val="007C0D13"/>
    <w:rPr>
      <w:sz w:val="28"/>
    </w:rPr>
  </w:style>
  <w:style w:type="paragraph" w:styleId="Web">
    <w:name w:val="Normal (Web)"/>
    <w:basedOn w:val="a"/>
    <w:uiPriority w:val="99"/>
    <w:unhideWhenUsed/>
    <w:rsid w:val="000647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6428">
      <w:bodyDiv w:val="1"/>
      <w:marLeft w:val="0"/>
      <w:marRight w:val="0"/>
      <w:marTop w:val="0"/>
      <w:marBottom w:val="0"/>
      <w:divBdr>
        <w:top w:val="none" w:sz="0" w:space="0" w:color="auto"/>
        <w:left w:val="none" w:sz="0" w:space="0" w:color="auto"/>
        <w:bottom w:val="none" w:sz="0" w:space="0" w:color="auto"/>
        <w:right w:val="none" w:sz="0" w:space="0" w:color="auto"/>
      </w:divBdr>
    </w:div>
    <w:div w:id="38211628">
      <w:bodyDiv w:val="1"/>
      <w:marLeft w:val="0"/>
      <w:marRight w:val="0"/>
      <w:marTop w:val="0"/>
      <w:marBottom w:val="0"/>
      <w:divBdr>
        <w:top w:val="none" w:sz="0" w:space="0" w:color="auto"/>
        <w:left w:val="none" w:sz="0" w:space="0" w:color="auto"/>
        <w:bottom w:val="none" w:sz="0" w:space="0" w:color="auto"/>
        <w:right w:val="none" w:sz="0" w:space="0" w:color="auto"/>
      </w:divBdr>
    </w:div>
    <w:div w:id="83108587">
      <w:bodyDiv w:val="1"/>
      <w:marLeft w:val="0"/>
      <w:marRight w:val="0"/>
      <w:marTop w:val="0"/>
      <w:marBottom w:val="0"/>
      <w:divBdr>
        <w:top w:val="none" w:sz="0" w:space="0" w:color="auto"/>
        <w:left w:val="none" w:sz="0" w:space="0" w:color="auto"/>
        <w:bottom w:val="none" w:sz="0" w:space="0" w:color="auto"/>
        <w:right w:val="none" w:sz="0" w:space="0" w:color="auto"/>
      </w:divBdr>
    </w:div>
    <w:div w:id="126435500">
      <w:bodyDiv w:val="1"/>
      <w:marLeft w:val="0"/>
      <w:marRight w:val="0"/>
      <w:marTop w:val="0"/>
      <w:marBottom w:val="0"/>
      <w:divBdr>
        <w:top w:val="none" w:sz="0" w:space="0" w:color="auto"/>
        <w:left w:val="none" w:sz="0" w:space="0" w:color="auto"/>
        <w:bottom w:val="none" w:sz="0" w:space="0" w:color="auto"/>
        <w:right w:val="none" w:sz="0" w:space="0" w:color="auto"/>
      </w:divBdr>
    </w:div>
    <w:div w:id="149029683">
      <w:bodyDiv w:val="1"/>
      <w:marLeft w:val="0"/>
      <w:marRight w:val="0"/>
      <w:marTop w:val="0"/>
      <w:marBottom w:val="0"/>
      <w:divBdr>
        <w:top w:val="none" w:sz="0" w:space="0" w:color="auto"/>
        <w:left w:val="none" w:sz="0" w:space="0" w:color="auto"/>
        <w:bottom w:val="none" w:sz="0" w:space="0" w:color="auto"/>
        <w:right w:val="none" w:sz="0" w:space="0" w:color="auto"/>
      </w:divBdr>
    </w:div>
    <w:div w:id="243302398">
      <w:bodyDiv w:val="1"/>
      <w:marLeft w:val="0"/>
      <w:marRight w:val="0"/>
      <w:marTop w:val="0"/>
      <w:marBottom w:val="0"/>
      <w:divBdr>
        <w:top w:val="none" w:sz="0" w:space="0" w:color="auto"/>
        <w:left w:val="none" w:sz="0" w:space="0" w:color="auto"/>
        <w:bottom w:val="none" w:sz="0" w:space="0" w:color="auto"/>
        <w:right w:val="none" w:sz="0" w:space="0" w:color="auto"/>
      </w:divBdr>
    </w:div>
    <w:div w:id="268584675">
      <w:bodyDiv w:val="1"/>
      <w:marLeft w:val="0"/>
      <w:marRight w:val="0"/>
      <w:marTop w:val="0"/>
      <w:marBottom w:val="0"/>
      <w:divBdr>
        <w:top w:val="none" w:sz="0" w:space="0" w:color="auto"/>
        <w:left w:val="none" w:sz="0" w:space="0" w:color="auto"/>
        <w:bottom w:val="none" w:sz="0" w:space="0" w:color="auto"/>
        <w:right w:val="none" w:sz="0" w:space="0" w:color="auto"/>
      </w:divBdr>
    </w:div>
    <w:div w:id="324359645">
      <w:bodyDiv w:val="1"/>
      <w:marLeft w:val="0"/>
      <w:marRight w:val="0"/>
      <w:marTop w:val="0"/>
      <w:marBottom w:val="0"/>
      <w:divBdr>
        <w:top w:val="none" w:sz="0" w:space="0" w:color="auto"/>
        <w:left w:val="none" w:sz="0" w:space="0" w:color="auto"/>
        <w:bottom w:val="none" w:sz="0" w:space="0" w:color="auto"/>
        <w:right w:val="none" w:sz="0" w:space="0" w:color="auto"/>
      </w:divBdr>
    </w:div>
    <w:div w:id="351028413">
      <w:bodyDiv w:val="1"/>
      <w:marLeft w:val="0"/>
      <w:marRight w:val="0"/>
      <w:marTop w:val="0"/>
      <w:marBottom w:val="0"/>
      <w:divBdr>
        <w:top w:val="none" w:sz="0" w:space="0" w:color="auto"/>
        <w:left w:val="none" w:sz="0" w:space="0" w:color="auto"/>
        <w:bottom w:val="none" w:sz="0" w:space="0" w:color="auto"/>
        <w:right w:val="none" w:sz="0" w:space="0" w:color="auto"/>
      </w:divBdr>
    </w:div>
    <w:div w:id="355928847">
      <w:bodyDiv w:val="1"/>
      <w:marLeft w:val="0"/>
      <w:marRight w:val="0"/>
      <w:marTop w:val="0"/>
      <w:marBottom w:val="0"/>
      <w:divBdr>
        <w:top w:val="none" w:sz="0" w:space="0" w:color="auto"/>
        <w:left w:val="none" w:sz="0" w:space="0" w:color="auto"/>
        <w:bottom w:val="none" w:sz="0" w:space="0" w:color="auto"/>
        <w:right w:val="none" w:sz="0" w:space="0" w:color="auto"/>
      </w:divBdr>
    </w:div>
    <w:div w:id="362749837">
      <w:bodyDiv w:val="1"/>
      <w:marLeft w:val="0"/>
      <w:marRight w:val="0"/>
      <w:marTop w:val="0"/>
      <w:marBottom w:val="0"/>
      <w:divBdr>
        <w:top w:val="none" w:sz="0" w:space="0" w:color="auto"/>
        <w:left w:val="none" w:sz="0" w:space="0" w:color="auto"/>
        <w:bottom w:val="none" w:sz="0" w:space="0" w:color="auto"/>
        <w:right w:val="none" w:sz="0" w:space="0" w:color="auto"/>
      </w:divBdr>
    </w:div>
    <w:div w:id="517696823">
      <w:bodyDiv w:val="1"/>
      <w:marLeft w:val="0"/>
      <w:marRight w:val="0"/>
      <w:marTop w:val="0"/>
      <w:marBottom w:val="0"/>
      <w:divBdr>
        <w:top w:val="none" w:sz="0" w:space="0" w:color="auto"/>
        <w:left w:val="none" w:sz="0" w:space="0" w:color="auto"/>
        <w:bottom w:val="none" w:sz="0" w:space="0" w:color="auto"/>
        <w:right w:val="none" w:sz="0" w:space="0" w:color="auto"/>
      </w:divBdr>
    </w:div>
    <w:div w:id="595095971">
      <w:bodyDiv w:val="1"/>
      <w:marLeft w:val="0"/>
      <w:marRight w:val="0"/>
      <w:marTop w:val="0"/>
      <w:marBottom w:val="0"/>
      <w:divBdr>
        <w:top w:val="none" w:sz="0" w:space="0" w:color="auto"/>
        <w:left w:val="none" w:sz="0" w:space="0" w:color="auto"/>
        <w:bottom w:val="none" w:sz="0" w:space="0" w:color="auto"/>
        <w:right w:val="none" w:sz="0" w:space="0" w:color="auto"/>
      </w:divBdr>
      <w:divsChild>
        <w:div w:id="1321541458">
          <w:marLeft w:val="0"/>
          <w:marRight w:val="0"/>
          <w:marTop w:val="0"/>
          <w:marBottom w:val="0"/>
          <w:divBdr>
            <w:top w:val="none" w:sz="0" w:space="0" w:color="auto"/>
            <w:left w:val="none" w:sz="0" w:space="0" w:color="auto"/>
            <w:bottom w:val="none" w:sz="0" w:space="0" w:color="auto"/>
            <w:right w:val="none" w:sz="0" w:space="0" w:color="auto"/>
          </w:divBdr>
          <w:divsChild>
            <w:div w:id="1391151698">
              <w:marLeft w:val="0"/>
              <w:marRight w:val="0"/>
              <w:marTop w:val="0"/>
              <w:marBottom w:val="0"/>
              <w:divBdr>
                <w:top w:val="none" w:sz="0" w:space="0" w:color="auto"/>
                <w:left w:val="none" w:sz="0" w:space="0" w:color="auto"/>
                <w:bottom w:val="none" w:sz="0" w:space="0" w:color="auto"/>
                <w:right w:val="none" w:sz="0" w:space="0" w:color="auto"/>
              </w:divBdr>
              <w:divsChild>
                <w:div w:id="10035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66609">
      <w:bodyDiv w:val="1"/>
      <w:marLeft w:val="0"/>
      <w:marRight w:val="0"/>
      <w:marTop w:val="0"/>
      <w:marBottom w:val="0"/>
      <w:divBdr>
        <w:top w:val="none" w:sz="0" w:space="0" w:color="auto"/>
        <w:left w:val="none" w:sz="0" w:space="0" w:color="auto"/>
        <w:bottom w:val="none" w:sz="0" w:space="0" w:color="auto"/>
        <w:right w:val="none" w:sz="0" w:space="0" w:color="auto"/>
      </w:divBdr>
      <w:divsChild>
        <w:div w:id="1002397410">
          <w:marLeft w:val="0"/>
          <w:marRight w:val="0"/>
          <w:marTop w:val="0"/>
          <w:marBottom w:val="0"/>
          <w:divBdr>
            <w:top w:val="none" w:sz="0" w:space="0" w:color="auto"/>
            <w:left w:val="none" w:sz="0" w:space="0" w:color="auto"/>
            <w:bottom w:val="none" w:sz="0" w:space="0" w:color="auto"/>
            <w:right w:val="none" w:sz="0" w:space="0" w:color="auto"/>
          </w:divBdr>
          <w:divsChild>
            <w:div w:id="253326606">
              <w:marLeft w:val="0"/>
              <w:marRight w:val="0"/>
              <w:marTop w:val="0"/>
              <w:marBottom w:val="0"/>
              <w:divBdr>
                <w:top w:val="none" w:sz="0" w:space="0" w:color="auto"/>
                <w:left w:val="none" w:sz="0" w:space="0" w:color="auto"/>
                <w:bottom w:val="none" w:sz="0" w:space="0" w:color="auto"/>
                <w:right w:val="none" w:sz="0" w:space="0" w:color="auto"/>
              </w:divBdr>
              <w:divsChild>
                <w:div w:id="3912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6">
      <w:bodyDiv w:val="1"/>
      <w:marLeft w:val="0"/>
      <w:marRight w:val="0"/>
      <w:marTop w:val="0"/>
      <w:marBottom w:val="0"/>
      <w:divBdr>
        <w:top w:val="none" w:sz="0" w:space="0" w:color="auto"/>
        <w:left w:val="none" w:sz="0" w:space="0" w:color="auto"/>
        <w:bottom w:val="none" w:sz="0" w:space="0" w:color="auto"/>
        <w:right w:val="none" w:sz="0" w:space="0" w:color="auto"/>
      </w:divBdr>
    </w:div>
    <w:div w:id="708460328">
      <w:bodyDiv w:val="1"/>
      <w:marLeft w:val="0"/>
      <w:marRight w:val="0"/>
      <w:marTop w:val="0"/>
      <w:marBottom w:val="0"/>
      <w:divBdr>
        <w:top w:val="none" w:sz="0" w:space="0" w:color="auto"/>
        <w:left w:val="none" w:sz="0" w:space="0" w:color="auto"/>
        <w:bottom w:val="none" w:sz="0" w:space="0" w:color="auto"/>
        <w:right w:val="none" w:sz="0" w:space="0" w:color="auto"/>
      </w:divBdr>
    </w:div>
    <w:div w:id="753358835">
      <w:bodyDiv w:val="1"/>
      <w:marLeft w:val="0"/>
      <w:marRight w:val="0"/>
      <w:marTop w:val="0"/>
      <w:marBottom w:val="0"/>
      <w:divBdr>
        <w:top w:val="none" w:sz="0" w:space="0" w:color="auto"/>
        <w:left w:val="none" w:sz="0" w:space="0" w:color="auto"/>
        <w:bottom w:val="none" w:sz="0" w:space="0" w:color="auto"/>
        <w:right w:val="none" w:sz="0" w:space="0" w:color="auto"/>
      </w:divBdr>
    </w:div>
    <w:div w:id="782384907">
      <w:bodyDiv w:val="1"/>
      <w:marLeft w:val="0"/>
      <w:marRight w:val="0"/>
      <w:marTop w:val="0"/>
      <w:marBottom w:val="0"/>
      <w:divBdr>
        <w:top w:val="none" w:sz="0" w:space="0" w:color="auto"/>
        <w:left w:val="none" w:sz="0" w:space="0" w:color="auto"/>
        <w:bottom w:val="none" w:sz="0" w:space="0" w:color="auto"/>
        <w:right w:val="none" w:sz="0" w:space="0" w:color="auto"/>
      </w:divBdr>
    </w:div>
    <w:div w:id="880944123">
      <w:bodyDiv w:val="1"/>
      <w:marLeft w:val="0"/>
      <w:marRight w:val="0"/>
      <w:marTop w:val="0"/>
      <w:marBottom w:val="0"/>
      <w:divBdr>
        <w:top w:val="none" w:sz="0" w:space="0" w:color="auto"/>
        <w:left w:val="none" w:sz="0" w:space="0" w:color="auto"/>
        <w:bottom w:val="none" w:sz="0" w:space="0" w:color="auto"/>
        <w:right w:val="none" w:sz="0" w:space="0" w:color="auto"/>
      </w:divBdr>
    </w:div>
    <w:div w:id="909731130">
      <w:bodyDiv w:val="1"/>
      <w:marLeft w:val="0"/>
      <w:marRight w:val="0"/>
      <w:marTop w:val="0"/>
      <w:marBottom w:val="0"/>
      <w:divBdr>
        <w:top w:val="none" w:sz="0" w:space="0" w:color="auto"/>
        <w:left w:val="none" w:sz="0" w:space="0" w:color="auto"/>
        <w:bottom w:val="none" w:sz="0" w:space="0" w:color="auto"/>
        <w:right w:val="none" w:sz="0" w:space="0" w:color="auto"/>
      </w:divBdr>
    </w:div>
    <w:div w:id="988438729">
      <w:bodyDiv w:val="1"/>
      <w:marLeft w:val="0"/>
      <w:marRight w:val="0"/>
      <w:marTop w:val="0"/>
      <w:marBottom w:val="0"/>
      <w:divBdr>
        <w:top w:val="none" w:sz="0" w:space="0" w:color="auto"/>
        <w:left w:val="none" w:sz="0" w:space="0" w:color="auto"/>
        <w:bottom w:val="none" w:sz="0" w:space="0" w:color="auto"/>
        <w:right w:val="none" w:sz="0" w:space="0" w:color="auto"/>
      </w:divBdr>
    </w:div>
    <w:div w:id="1022248201">
      <w:bodyDiv w:val="1"/>
      <w:marLeft w:val="0"/>
      <w:marRight w:val="0"/>
      <w:marTop w:val="0"/>
      <w:marBottom w:val="0"/>
      <w:divBdr>
        <w:top w:val="none" w:sz="0" w:space="0" w:color="auto"/>
        <w:left w:val="none" w:sz="0" w:space="0" w:color="auto"/>
        <w:bottom w:val="none" w:sz="0" w:space="0" w:color="auto"/>
        <w:right w:val="none" w:sz="0" w:space="0" w:color="auto"/>
      </w:divBdr>
    </w:div>
    <w:div w:id="1038435526">
      <w:bodyDiv w:val="1"/>
      <w:marLeft w:val="0"/>
      <w:marRight w:val="0"/>
      <w:marTop w:val="0"/>
      <w:marBottom w:val="0"/>
      <w:divBdr>
        <w:top w:val="none" w:sz="0" w:space="0" w:color="auto"/>
        <w:left w:val="none" w:sz="0" w:space="0" w:color="auto"/>
        <w:bottom w:val="none" w:sz="0" w:space="0" w:color="auto"/>
        <w:right w:val="none" w:sz="0" w:space="0" w:color="auto"/>
      </w:divBdr>
    </w:div>
    <w:div w:id="1168249754">
      <w:bodyDiv w:val="1"/>
      <w:marLeft w:val="0"/>
      <w:marRight w:val="0"/>
      <w:marTop w:val="0"/>
      <w:marBottom w:val="0"/>
      <w:divBdr>
        <w:top w:val="none" w:sz="0" w:space="0" w:color="auto"/>
        <w:left w:val="none" w:sz="0" w:space="0" w:color="auto"/>
        <w:bottom w:val="none" w:sz="0" w:space="0" w:color="auto"/>
        <w:right w:val="none" w:sz="0" w:space="0" w:color="auto"/>
      </w:divBdr>
    </w:div>
    <w:div w:id="1209225933">
      <w:bodyDiv w:val="1"/>
      <w:marLeft w:val="0"/>
      <w:marRight w:val="0"/>
      <w:marTop w:val="0"/>
      <w:marBottom w:val="0"/>
      <w:divBdr>
        <w:top w:val="none" w:sz="0" w:space="0" w:color="auto"/>
        <w:left w:val="none" w:sz="0" w:space="0" w:color="auto"/>
        <w:bottom w:val="none" w:sz="0" w:space="0" w:color="auto"/>
        <w:right w:val="none" w:sz="0" w:space="0" w:color="auto"/>
      </w:divBdr>
    </w:div>
    <w:div w:id="1220630471">
      <w:bodyDiv w:val="1"/>
      <w:marLeft w:val="0"/>
      <w:marRight w:val="0"/>
      <w:marTop w:val="0"/>
      <w:marBottom w:val="0"/>
      <w:divBdr>
        <w:top w:val="none" w:sz="0" w:space="0" w:color="auto"/>
        <w:left w:val="none" w:sz="0" w:space="0" w:color="auto"/>
        <w:bottom w:val="none" w:sz="0" w:space="0" w:color="auto"/>
        <w:right w:val="none" w:sz="0" w:space="0" w:color="auto"/>
      </w:divBdr>
    </w:div>
    <w:div w:id="1373534494">
      <w:bodyDiv w:val="1"/>
      <w:marLeft w:val="0"/>
      <w:marRight w:val="0"/>
      <w:marTop w:val="0"/>
      <w:marBottom w:val="0"/>
      <w:divBdr>
        <w:top w:val="none" w:sz="0" w:space="0" w:color="auto"/>
        <w:left w:val="none" w:sz="0" w:space="0" w:color="auto"/>
        <w:bottom w:val="none" w:sz="0" w:space="0" w:color="auto"/>
        <w:right w:val="none" w:sz="0" w:space="0" w:color="auto"/>
      </w:divBdr>
    </w:div>
    <w:div w:id="1453555061">
      <w:bodyDiv w:val="1"/>
      <w:marLeft w:val="0"/>
      <w:marRight w:val="0"/>
      <w:marTop w:val="0"/>
      <w:marBottom w:val="0"/>
      <w:divBdr>
        <w:top w:val="none" w:sz="0" w:space="0" w:color="auto"/>
        <w:left w:val="none" w:sz="0" w:space="0" w:color="auto"/>
        <w:bottom w:val="none" w:sz="0" w:space="0" w:color="auto"/>
        <w:right w:val="none" w:sz="0" w:space="0" w:color="auto"/>
      </w:divBdr>
    </w:div>
    <w:div w:id="1492329908">
      <w:bodyDiv w:val="1"/>
      <w:marLeft w:val="0"/>
      <w:marRight w:val="0"/>
      <w:marTop w:val="0"/>
      <w:marBottom w:val="0"/>
      <w:divBdr>
        <w:top w:val="none" w:sz="0" w:space="0" w:color="auto"/>
        <w:left w:val="none" w:sz="0" w:space="0" w:color="auto"/>
        <w:bottom w:val="none" w:sz="0" w:space="0" w:color="auto"/>
        <w:right w:val="none" w:sz="0" w:space="0" w:color="auto"/>
      </w:divBdr>
    </w:div>
    <w:div w:id="1543397459">
      <w:bodyDiv w:val="1"/>
      <w:marLeft w:val="0"/>
      <w:marRight w:val="0"/>
      <w:marTop w:val="0"/>
      <w:marBottom w:val="0"/>
      <w:divBdr>
        <w:top w:val="none" w:sz="0" w:space="0" w:color="auto"/>
        <w:left w:val="none" w:sz="0" w:space="0" w:color="auto"/>
        <w:bottom w:val="none" w:sz="0" w:space="0" w:color="auto"/>
        <w:right w:val="none" w:sz="0" w:space="0" w:color="auto"/>
      </w:divBdr>
    </w:div>
    <w:div w:id="1569073928">
      <w:bodyDiv w:val="1"/>
      <w:marLeft w:val="0"/>
      <w:marRight w:val="0"/>
      <w:marTop w:val="0"/>
      <w:marBottom w:val="0"/>
      <w:divBdr>
        <w:top w:val="none" w:sz="0" w:space="0" w:color="auto"/>
        <w:left w:val="none" w:sz="0" w:space="0" w:color="auto"/>
        <w:bottom w:val="none" w:sz="0" w:space="0" w:color="auto"/>
        <w:right w:val="none" w:sz="0" w:space="0" w:color="auto"/>
      </w:divBdr>
    </w:div>
    <w:div w:id="1596476942">
      <w:bodyDiv w:val="1"/>
      <w:marLeft w:val="0"/>
      <w:marRight w:val="0"/>
      <w:marTop w:val="0"/>
      <w:marBottom w:val="0"/>
      <w:divBdr>
        <w:top w:val="none" w:sz="0" w:space="0" w:color="auto"/>
        <w:left w:val="none" w:sz="0" w:space="0" w:color="auto"/>
        <w:bottom w:val="none" w:sz="0" w:space="0" w:color="auto"/>
        <w:right w:val="none" w:sz="0" w:space="0" w:color="auto"/>
      </w:divBdr>
    </w:div>
    <w:div w:id="1610425826">
      <w:bodyDiv w:val="1"/>
      <w:marLeft w:val="0"/>
      <w:marRight w:val="0"/>
      <w:marTop w:val="0"/>
      <w:marBottom w:val="0"/>
      <w:divBdr>
        <w:top w:val="none" w:sz="0" w:space="0" w:color="auto"/>
        <w:left w:val="none" w:sz="0" w:space="0" w:color="auto"/>
        <w:bottom w:val="none" w:sz="0" w:space="0" w:color="auto"/>
        <w:right w:val="none" w:sz="0" w:space="0" w:color="auto"/>
      </w:divBdr>
    </w:div>
    <w:div w:id="1612778178">
      <w:bodyDiv w:val="1"/>
      <w:marLeft w:val="0"/>
      <w:marRight w:val="0"/>
      <w:marTop w:val="0"/>
      <w:marBottom w:val="0"/>
      <w:divBdr>
        <w:top w:val="none" w:sz="0" w:space="0" w:color="auto"/>
        <w:left w:val="none" w:sz="0" w:space="0" w:color="auto"/>
        <w:bottom w:val="none" w:sz="0" w:space="0" w:color="auto"/>
        <w:right w:val="none" w:sz="0" w:space="0" w:color="auto"/>
      </w:divBdr>
    </w:div>
    <w:div w:id="1658218699">
      <w:bodyDiv w:val="1"/>
      <w:marLeft w:val="0"/>
      <w:marRight w:val="0"/>
      <w:marTop w:val="0"/>
      <w:marBottom w:val="0"/>
      <w:divBdr>
        <w:top w:val="none" w:sz="0" w:space="0" w:color="auto"/>
        <w:left w:val="none" w:sz="0" w:space="0" w:color="auto"/>
        <w:bottom w:val="none" w:sz="0" w:space="0" w:color="auto"/>
        <w:right w:val="none" w:sz="0" w:space="0" w:color="auto"/>
      </w:divBdr>
    </w:div>
    <w:div w:id="1669671181">
      <w:bodyDiv w:val="1"/>
      <w:marLeft w:val="0"/>
      <w:marRight w:val="0"/>
      <w:marTop w:val="0"/>
      <w:marBottom w:val="0"/>
      <w:divBdr>
        <w:top w:val="none" w:sz="0" w:space="0" w:color="auto"/>
        <w:left w:val="none" w:sz="0" w:space="0" w:color="auto"/>
        <w:bottom w:val="none" w:sz="0" w:space="0" w:color="auto"/>
        <w:right w:val="none" w:sz="0" w:space="0" w:color="auto"/>
      </w:divBdr>
    </w:div>
    <w:div w:id="1677267204">
      <w:bodyDiv w:val="1"/>
      <w:marLeft w:val="0"/>
      <w:marRight w:val="0"/>
      <w:marTop w:val="0"/>
      <w:marBottom w:val="0"/>
      <w:divBdr>
        <w:top w:val="none" w:sz="0" w:space="0" w:color="auto"/>
        <w:left w:val="none" w:sz="0" w:space="0" w:color="auto"/>
        <w:bottom w:val="none" w:sz="0" w:space="0" w:color="auto"/>
        <w:right w:val="none" w:sz="0" w:space="0" w:color="auto"/>
      </w:divBdr>
    </w:div>
    <w:div w:id="1688555589">
      <w:bodyDiv w:val="1"/>
      <w:marLeft w:val="0"/>
      <w:marRight w:val="0"/>
      <w:marTop w:val="0"/>
      <w:marBottom w:val="0"/>
      <w:divBdr>
        <w:top w:val="none" w:sz="0" w:space="0" w:color="auto"/>
        <w:left w:val="none" w:sz="0" w:space="0" w:color="auto"/>
        <w:bottom w:val="none" w:sz="0" w:space="0" w:color="auto"/>
        <w:right w:val="none" w:sz="0" w:space="0" w:color="auto"/>
      </w:divBdr>
    </w:div>
    <w:div w:id="1694528198">
      <w:bodyDiv w:val="1"/>
      <w:marLeft w:val="0"/>
      <w:marRight w:val="0"/>
      <w:marTop w:val="0"/>
      <w:marBottom w:val="0"/>
      <w:divBdr>
        <w:top w:val="none" w:sz="0" w:space="0" w:color="auto"/>
        <w:left w:val="none" w:sz="0" w:space="0" w:color="auto"/>
        <w:bottom w:val="none" w:sz="0" w:space="0" w:color="auto"/>
        <w:right w:val="none" w:sz="0" w:space="0" w:color="auto"/>
      </w:divBdr>
    </w:div>
    <w:div w:id="1759062811">
      <w:bodyDiv w:val="1"/>
      <w:marLeft w:val="0"/>
      <w:marRight w:val="0"/>
      <w:marTop w:val="0"/>
      <w:marBottom w:val="0"/>
      <w:divBdr>
        <w:top w:val="none" w:sz="0" w:space="0" w:color="auto"/>
        <w:left w:val="none" w:sz="0" w:space="0" w:color="auto"/>
        <w:bottom w:val="none" w:sz="0" w:space="0" w:color="auto"/>
        <w:right w:val="none" w:sz="0" w:space="0" w:color="auto"/>
      </w:divBdr>
    </w:div>
    <w:div w:id="1805079770">
      <w:bodyDiv w:val="1"/>
      <w:marLeft w:val="0"/>
      <w:marRight w:val="0"/>
      <w:marTop w:val="0"/>
      <w:marBottom w:val="0"/>
      <w:divBdr>
        <w:top w:val="none" w:sz="0" w:space="0" w:color="auto"/>
        <w:left w:val="none" w:sz="0" w:space="0" w:color="auto"/>
        <w:bottom w:val="none" w:sz="0" w:space="0" w:color="auto"/>
        <w:right w:val="none" w:sz="0" w:space="0" w:color="auto"/>
      </w:divBdr>
    </w:div>
    <w:div w:id="1866094103">
      <w:bodyDiv w:val="1"/>
      <w:marLeft w:val="0"/>
      <w:marRight w:val="0"/>
      <w:marTop w:val="0"/>
      <w:marBottom w:val="0"/>
      <w:divBdr>
        <w:top w:val="none" w:sz="0" w:space="0" w:color="auto"/>
        <w:left w:val="none" w:sz="0" w:space="0" w:color="auto"/>
        <w:bottom w:val="none" w:sz="0" w:space="0" w:color="auto"/>
        <w:right w:val="none" w:sz="0" w:space="0" w:color="auto"/>
      </w:divBdr>
    </w:div>
    <w:div w:id="1916863481">
      <w:bodyDiv w:val="1"/>
      <w:marLeft w:val="0"/>
      <w:marRight w:val="0"/>
      <w:marTop w:val="0"/>
      <w:marBottom w:val="0"/>
      <w:divBdr>
        <w:top w:val="none" w:sz="0" w:space="0" w:color="auto"/>
        <w:left w:val="none" w:sz="0" w:space="0" w:color="auto"/>
        <w:bottom w:val="none" w:sz="0" w:space="0" w:color="auto"/>
        <w:right w:val="none" w:sz="0" w:space="0" w:color="auto"/>
      </w:divBdr>
    </w:div>
    <w:div w:id="212063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2B343-186F-479F-9889-16DAFC13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1405</Words>
  <Characters>8009</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奘堂</dc:creator>
  <cp:keywords/>
  <dc:description/>
  <cp:lastModifiedBy>佐々木 奘堂</cp:lastModifiedBy>
  <cp:revision>3</cp:revision>
  <dcterms:created xsi:type="dcterms:W3CDTF">2020-12-26T04:29:00Z</dcterms:created>
  <dcterms:modified xsi:type="dcterms:W3CDTF">2020-12-26T05:28:00Z</dcterms:modified>
</cp:coreProperties>
</file>