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D870" w14:textId="769700AC" w:rsidR="00063C9B" w:rsidRDefault="00C13AE0" w:rsidP="00C13AE0">
      <w:pPr>
        <w:pStyle w:val="Web"/>
        <w:adjustRightInd w:val="0"/>
        <w:snapToGrid w:val="0"/>
        <w:spacing w:before="0" w:beforeAutospacing="0" w:after="0" w:afterAutospacing="0" w:line="340" w:lineRule="exact"/>
        <w:rPr>
          <w:rFonts w:ascii="HGS明朝E" w:eastAsia="HGS明朝E" w:hAnsi="HGS明朝E"/>
          <w:b/>
          <w:bCs/>
          <w:color w:val="000000"/>
        </w:rPr>
      </w:pPr>
      <w:r>
        <w:rPr>
          <w:rFonts w:ascii="HGS明朝E" w:eastAsia="HGS明朝E" w:hAnsi="HGS明朝E" w:hint="eastAsia"/>
          <w:b/>
          <w:bCs/>
          <w:color w:val="000000"/>
        </w:rPr>
        <w:t>講座</w:t>
      </w:r>
      <w:r w:rsidR="00063C9B">
        <w:rPr>
          <w:rFonts w:ascii="HGS明朝E" w:eastAsia="HGS明朝E" w:hAnsi="HGS明朝E" w:hint="eastAsia"/>
          <w:b/>
          <w:bCs/>
          <w:color w:val="000000"/>
        </w:rPr>
        <w:t>（0</w:t>
      </w:r>
      <w:r w:rsidR="00063C9B">
        <w:rPr>
          <w:rFonts w:ascii="HGS明朝E" w:eastAsia="HGS明朝E" w:hAnsi="HGS明朝E"/>
          <w:b/>
          <w:bCs/>
          <w:color w:val="000000"/>
        </w:rPr>
        <w:t>529</w:t>
      </w:r>
      <w:r w:rsidR="00063C9B">
        <w:rPr>
          <w:rFonts w:ascii="HGS明朝E" w:eastAsia="HGS明朝E" w:hAnsi="HGS明朝E" w:hint="eastAsia"/>
          <w:b/>
          <w:bCs/>
          <w:color w:val="000000"/>
        </w:rPr>
        <w:t>）の参考</w:t>
      </w:r>
      <w:r>
        <w:rPr>
          <w:rFonts w:ascii="HGS明朝E" w:eastAsia="HGS明朝E" w:hAnsi="HGS明朝E" w:hint="eastAsia"/>
          <w:b/>
          <w:bCs/>
          <w:color w:val="000000"/>
        </w:rPr>
        <w:t xml:space="preserve">資料　</w:t>
      </w:r>
    </w:p>
    <w:p w14:paraId="1A01B23C" w14:textId="1711B110" w:rsidR="00C70133" w:rsidRDefault="00C70133" w:rsidP="00C70133">
      <w:pPr>
        <w:pStyle w:val="Web"/>
        <w:adjustRightInd w:val="0"/>
        <w:snapToGrid w:val="0"/>
        <w:spacing w:before="0" w:beforeAutospacing="0" w:after="0" w:afterAutospacing="0" w:line="340" w:lineRule="exact"/>
        <w:ind w:left="241" w:hangingChars="100" w:hanging="241"/>
        <w:rPr>
          <w:rFonts w:ascii="HGS明朝E" w:eastAsia="HGS明朝E" w:hAnsi="HGS明朝E" w:hint="eastAsia"/>
          <w:b/>
          <w:bCs/>
          <w:color w:val="000000"/>
        </w:rPr>
      </w:pPr>
      <w:r>
        <w:rPr>
          <w:rFonts w:ascii="HGS明朝E" w:eastAsia="HGS明朝E" w:hAnsi="HGS明朝E" w:hint="eastAsia"/>
          <w:b/>
          <w:bCs/>
          <w:color w:val="000000"/>
        </w:rPr>
        <w:t>テーマ：　「（習慣）クセ（H</w:t>
      </w:r>
      <w:r>
        <w:rPr>
          <w:rFonts w:ascii="HGS明朝E" w:eastAsia="HGS明朝E" w:hAnsi="HGS明朝E"/>
          <w:b/>
          <w:bCs/>
          <w:color w:val="000000"/>
        </w:rPr>
        <w:t>abit</w:t>
      </w:r>
      <w:r>
        <w:rPr>
          <w:rFonts w:ascii="HGS明朝E" w:eastAsia="HGS明朝E" w:hAnsi="HGS明朝E" w:hint="eastAsia"/>
          <w:b/>
          <w:bCs/>
          <w:color w:val="000000"/>
        </w:rPr>
        <w:t>）」が「自然・本性（N</w:t>
      </w:r>
      <w:r>
        <w:rPr>
          <w:rFonts w:ascii="HGS明朝E" w:eastAsia="HGS明朝E" w:hAnsi="HGS明朝E"/>
          <w:b/>
          <w:bCs/>
          <w:color w:val="000000"/>
        </w:rPr>
        <w:t>ature</w:t>
      </w:r>
      <w:r>
        <w:rPr>
          <w:rFonts w:ascii="HGS明朝E" w:eastAsia="HGS明朝E" w:hAnsi="HGS明朝E" w:hint="eastAsia"/>
          <w:b/>
          <w:bCs/>
          <w:color w:val="000000"/>
        </w:rPr>
        <w:t>）」の十倍だ！　とは何事か？</w:t>
      </w:r>
    </w:p>
    <w:p w14:paraId="4EEE9D35" w14:textId="4E1F80B6" w:rsidR="00C13AE0" w:rsidRPr="00986002" w:rsidRDefault="00C13AE0" w:rsidP="00C13AE0">
      <w:pPr>
        <w:pStyle w:val="Web"/>
        <w:adjustRightInd w:val="0"/>
        <w:snapToGrid w:val="0"/>
        <w:spacing w:before="0" w:beforeAutospacing="0" w:after="0" w:afterAutospacing="0" w:line="340" w:lineRule="exact"/>
        <w:rPr>
          <w:rFonts w:ascii="HGS明朝E" w:eastAsia="HGS明朝E" w:hAnsi="HGS明朝E"/>
          <w:b/>
          <w:bCs/>
          <w:color w:val="000000"/>
        </w:rPr>
      </w:pPr>
      <w:r>
        <w:rPr>
          <w:rFonts w:ascii="HGS明朝E" w:eastAsia="HGS明朝E" w:hAnsi="HGS明朝E" w:hint="eastAsia"/>
          <w:b/>
          <w:bCs/>
          <w:color w:val="000000"/>
        </w:rPr>
        <w:t xml:space="preserve"> </w:t>
      </w:r>
      <w:r>
        <w:rPr>
          <w:rFonts w:ascii="HGS明朝E" w:eastAsia="HGS明朝E" w:hAnsi="HGS明朝E"/>
          <w:b/>
          <w:bCs/>
          <w:color w:val="000000"/>
        </w:rPr>
        <w:t xml:space="preserve"> </w:t>
      </w:r>
      <w:r w:rsidR="00C70133">
        <w:rPr>
          <w:rFonts w:ascii="HGS明朝E" w:eastAsia="HGS明朝E" w:hAnsi="HGS明朝E" w:hint="eastAsia"/>
          <w:b/>
          <w:bCs/>
          <w:color w:val="000000"/>
        </w:rPr>
        <w:t>（</w:t>
      </w:r>
      <w:r>
        <w:rPr>
          <w:rFonts w:ascii="HGS明朝E" w:eastAsia="HGS明朝E" w:hAnsi="HGS明朝E" w:hint="eastAsia"/>
          <w:b/>
          <w:bCs/>
          <w:color w:val="000000"/>
        </w:rPr>
        <w:t>ウイリアム・ジェイムズの「習慣（クセ）」の章から</w:t>
      </w:r>
      <w:r w:rsidR="00C70133">
        <w:rPr>
          <w:rFonts w:ascii="HGS明朝E" w:eastAsia="HGS明朝E" w:hAnsi="HGS明朝E" w:hint="eastAsia"/>
          <w:b/>
          <w:bCs/>
          <w:color w:val="000000"/>
        </w:rPr>
        <w:t>）</w:t>
      </w:r>
    </w:p>
    <w:p w14:paraId="4CF353A0" w14:textId="75D74BBB" w:rsidR="00C13AE0" w:rsidRDefault="00C70133" w:rsidP="002B79AB">
      <w:pPr>
        <w:adjustRightInd w:val="0"/>
        <w:snapToGrid w:val="0"/>
        <w:jc w:val="left"/>
        <w:rPr>
          <w:sz w:val="28"/>
          <w:szCs w:val="28"/>
        </w:rPr>
      </w:pPr>
      <w:r>
        <w:rPr>
          <w:rFonts w:hint="eastAsia"/>
          <w:sz w:val="28"/>
          <w:szCs w:val="28"/>
        </w:rPr>
        <w:t xml:space="preserve">　</w:t>
      </w:r>
    </w:p>
    <w:p w14:paraId="5F81351A" w14:textId="11A6799F" w:rsidR="00C70133" w:rsidRDefault="00C70133" w:rsidP="00C70133">
      <w:pPr>
        <w:adjustRightInd w:val="0"/>
        <w:snapToGrid w:val="0"/>
        <w:ind w:firstLineChars="100" w:firstLine="240"/>
        <w:jc w:val="left"/>
        <w:rPr>
          <w:rFonts w:eastAsia="游ゴシック"/>
          <w:color w:val="FF0000"/>
          <w:szCs w:val="24"/>
        </w:rPr>
      </w:pPr>
      <w:r w:rsidRPr="00C70133">
        <w:rPr>
          <w:rFonts w:eastAsia="游ゴシック"/>
          <w:b/>
          <w:bCs/>
          <w:color w:val="FF0000"/>
          <w:szCs w:val="24"/>
          <w:highlight w:val="yellow"/>
          <w:u w:val="single"/>
        </w:rPr>
        <w:t>our ungraceful and distorted attitudes when sitting</w:t>
      </w:r>
      <w:r w:rsidRPr="00C70133">
        <w:rPr>
          <w:rFonts w:eastAsia="游ゴシック"/>
          <w:b/>
          <w:bCs/>
          <w:color w:val="FF0000"/>
          <w:szCs w:val="24"/>
          <w:highlight w:val="yellow"/>
        </w:rPr>
        <w:t>, made on him a very painful impression</w:t>
      </w:r>
      <w:r w:rsidRPr="00C70133">
        <w:rPr>
          <w:rFonts w:eastAsia="游ゴシック"/>
          <w:color w:val="FF0000"/>
          <w:szCs w:val="24"/>
          <w:highlight w:val="yellow"/>
        </w:rPr>
        <w:t>.</w:t>
      </w:r>
    </w:p>
    <w:p w14:paraId="3A949351" w14:textId="470A4A4C" w:rsidR="00C70133" w:rsidRPr="00C70133" w:rsidRDefault="00C70133" w:rsidP="00C70133">
      <w:pPr>
        <w:adjustRightInd w:val="0"/>
        <w:snapToGrid w:val="0"/>
        <w:ind w:firstLineChars="100" w:firstLine="241"/>
        <w:jc w:val="left"/>
        <w:rPr>
          <w:szCs w:val="24"/>
        </w:rPr>
      </w:pPr>
      <w:r>
        <w:rPr>
          <w:rFonts w:ascii="HGS明朝E" w:eastAsia="HGS明朝E" w:hAnsi="HGS明朝E" w:hint="eastAsia"/>
          <w:b/>
          <w:bCs/>
          <w:color w:val="000000"/>
        </w:rPr>
        <w:t>グレース（恵み・優雅さ）を失い歪んだ姿勢は、とても痛々しい。</w:t>
      </w:r>
    </w:p>
    <w:p w14:paraId="1FD1CF6C" w14:textId="77777777" w:rsidR="00C70133" w:rsidRDefault="00C70133" w:rsidP="00C70133">
      <w:pPr>
        <w:adjustRightInd w:val="0"/>
        <w:snapToGrid w:val="0"/>
        <w:spacing w:line="100" w:lineRule="exact"/>
        <w:ind w:firstLineChars="100" w:firstLine="240"/>
        <w:jc w:val="left"/>
        <w:rPr>
          <w:rFonts w:eastAsia="游ゴシック"/>
          <w:b/>
          <w:bCs/>
          <w:szCs w:val="24"/>
        </w:rPr>
      </w:pPr>
    </w:p>
    <w:p w14:paraId="3B6EDCB3" w14:textId="39DAF410" w:rsidR="009F2601" w:rsidRDefault="009F2601" w:rsidP="00C70133">
      <w:pPr>
        <w:adjustRightInd w:val="0"/>
        <w:snapToGrid w:val="0"/>
        <w:ind w:firstLineChars="100" w:firstLine="240"/>
        <w:jc w:val="left"/>
        <w:rPr>
          <w:rFonts w:eastAsia="游ゴシック"/>
          <w:szCs w:val="24"/>
        </w:rPr>
      </w:pPr>
      <w:r w:rsidRPr="009F2601">
        <w:rPr>
          <w:rFonts w:eastAsia="游ゴシック"/>
          <w:b/>
          <w:bCs/>
          <w:szCs w:val="24"/>
        </w:rPr>
        <w:t xml:space="preserve">I felt that my countrymen were </w:t>
      </w:r>
      <w:r w:rsidRPr="00C70133">
        <w:rPr>
          <w:rFonts w:eastAsia="游ゴシック"/>
          <w:b/>
          <w:bCs/>
          <w:color w:val="FF0000"/>
          <w:szCs w:val="24"/>
          <w:highlight w:val="yellow"/>
          <w:u w:val="single"/>
        </w:rPr>
        <w:t>depriving themselves of an essential grace</w:t>
      </w:r>
      <w:r w:rsidRPr="009F2601">
        <w:rPr>
          <w:rFonts w:eastAsia="游ゴシック"/>
          <w:b/>
          <w:bCs/>
          <w:szCs w:val="24"/>
        </w:rPr>
        <w:t xml:space="preserve"> of character</w:t>
      </w:r>
      <w:r w:rsidRPr="009F2601">
        <w:rPr>
          <w:rFonts w:eastAsia="游ゴシック"/>
          <w:szCs w:val="24"/>
        </w:rPr>
        <w:t>.</w:t>
      </w:r>
    </w:p>
    <w:p w14:paraId="27C96BCD" w14:textId="70255063" w:rsidR="009F2601" w:rsidRPr="009F2601" w:rsidRDefault="009F2601" w:rsidP="00C70133">
      <w:pPr>
        <w:adjustRightInd w:val="0"/>
        <w:snapToGrid w:val="0"/>
        <w:jc w:val="left"/>
        <w:rPr>
          <w:szCs w:val="24"/>
        </w:rPr>
      </w:pPr>
      <w:r>
        <w:rPr>
          <w:rFonts w:eastAsia="游ゴシック" w:hint="eastAsia"/>
          <w:szCs w:val="24"/>
        </w:rPr>
        <w:t xml:space="preserve">　</w:t>
      </w:r>
      <w:r>
        <w:rPr>
          <w:rFonts w:ascii="HGS明朝E" w:eastAsia="HGS明朝E" w:hAnsi="HGS明朝E" w:hint="eastAsia"/>
          <w:b/>
          <w:bCs/>
          <w:color w:val="000000"/>
        </w:rPr>
        <w:t>私は、わが国の人（地球人）は、人間の人格で最も大切な「グレース（恵み）」を自分で捨て去っているのではないか、と感じた。</w:t>
      </w:r>
    </w:p>
    <w:p w14:paraId="004908D6" w14:textId="77777777" w:rsidR="009F2601" w:rsidRPr="00C13AE0" w:rsidRDefault="009F2601" w:rsidP="002B79AB">
      <w:pPr>
        <w:adjustRightInd w:val="0"/>
        <w:snapToGrid w:val="0"/>
        <w:jc w:val="left"/>
        <w:rPr>
          <w:sz w:val="28"/>
          <w:szCs w:val="28"/>
        </w:rPr>
      </w:pPr>
    </w:p>
    <w:p w14:paraId="015702A7" w14:textId="020D8468" w:rsidR="009F2601" w:rsidRDefault="00187646" w:rsidP="00187646">
      <w:pPr>
        <w:widowControl/>
        <w:adjustRightInd w:val="0"/>
        <w:snapToGrid w:val="0"/>
        <w:jc w:val="left"/>
        <w:rPr>
          <w:rFonts w:ascii="HGS明朝E" w:eastAsia="HGS明朝E" w:hAnsi="HGS明朝E" w:cs="ＭＳ Ｐゴシック"/>
          <w:kern w:val="0"/>
          <w:szCs w:val="24"/>
        </w:rPr>
      </w:pPr>
      <w:r>
        <w:rPr>
          <w:rFonts w:ascii="HGS明朝E" w:eastAsia="HGS明朝E" w:hAnsi="HGS明朝E" w:cs="ＭＳ Ｐゴシック" w:hint="eastAsia"/>
          <w:kern w:val="0"/>
          <w:szCs w:val="24"/>
        </w:rPr>
        <w:t>◎</w:t>
      </w:r>
      <w:r w:rsidRPr="0006139C">
        <w:rPr>
          <w:rFonts w:eastAsia="HGS明朝E" w:cs="ＭＳ Ｐゴシック"/>
          <w:kern w:val="0"/>
          <w:sz w:val="28"/>
          <w:szCs w:val="28"/>
        </w:rPr>
        <w:t xml:space="preserve">William James </w:t>
      </w:r>
      <w:r>
        <w:rPr>
          <w:rFonts w:eastAsia="HGS明朝E" w:cs="ＭＳ Ｐゴシック"/>
          <w:kern w:val="0"/>
          <w:sz w:val="28"/>
          <w:szCs w:val="28"/>
        </w:rPr>
        <w:t xml:space="preserve"> </w:t>
      </w:r>
      <w:r w:rsidRPr="0006139C">
        <w:rPr>
          <w:rFonts w:eastAsia="HGS明朝E" w:cs="ＭＳ Ｐゴシック"/>
          <w:kern w:val="0"/>
          <w:sz w:val="28"/>
          <w:szCs w:val="28"/>
        </w:rPr>
        <w:t>“Psychology: Briefer Course”</w:t>
      </w:r>
      <w:r>
        <w:rPr>
          <w:rFonts w:ascii="HGS明朝E" w:eastAsia="HGS明朝E" w:hAnsi="HGS明朝E" w:cs="ＭＳ Ｐゴシック" w:hint="eastAsia"/>
          <w:kern w:val="0"/>
          <w:szCs w:val="24"/>
        </w:rPr>
        <w:t>から。</w:t>
      </w:r>
    </w:p>
    <w:p w14:paraId="2FC51FEA" w14:textId="77777777" w:rsidR="00187646" w:rsidRDefault="00187646" w:rsidP="00187646">
      <w:pPr>
        <w:pStyle w:val="Web"/>
        <w:adjustRightInd w:val="0"/>
        <w:snapToGrid w:val="0"/>
        <w:spacing w:before="0" w:beforeAutospacing="0" w:after="0" w:afterAutospacing="0" w:line="340" w:lineRule="exact"/>
        <w:ind w:firstLineChars="100" w:firstLine="240"/>
        <w:rPr>
          <w:rFonts w:ascii="Century" w:eastAsia="游ゴシック" w:hAnsi="Century"/>
          <w:b/>
          <w:bCs/>
          <w:color w:val="000000"/>
        </w:rPr>
      </w:pPr>
      <w:r w:rsidRPr="00FB46D2">
        <w:rPr>
          <w:rFonts w:ascii="Century" w:eastAsia="游ゴシック" w:hAnsi="Century"/>
          <w:b/>
          <w:bCs/>
          <w:color w:val="000000"/>
        </w:rPr>
        <w:t>"One must first learn, unmoved, looking neither to the right nor left, to walk firmly on the straight and narrow path, before one can begin 'to make one's self over again.</w:t>
      </w:r>
    </w:p>
    <w:p w14:paraId="38661B91" w14:textId="5AE3E6B4" w:rsidR="00187646" w:rsidRPr="00986002" w:rsidRDefault="001B211A" w:rsidP="001B211A">
      <w:pPr>
        <w:pStyle w:val="Web"/>
        <w:adjustRightInd w:val="0"/>
        <w:snapToGrid w:val="0"/>
        <w:spacing w:before="0" w:beforeAutospacing="0" w:after="0" w:afterAutospacing="0" w:line="340" w:lineRule="exact"/>
        <w:rPr>
          <w:rFonts w:ascii="HGS明朝E" w:eastAsia="HGS明朝E" w:hAnsi="HGS明朝E"/>
          <w:b/>
          <w:bCs/>
          <w:color w:val="000000"/>
        </w:rPr>
      </w:pPr>
      <w:r>
        <w:rPr>
          <w:rFonts w:ascii="HGS明朝E" w:eastAsia="HGS明朝E" w:hAnsi="HGS明朝E" w:hint="eastAsia"/>
          <w:b/>
          <w:bCs/>
          <w:color w:val="000000"/>
        </w:rPr>
        <w:t xml:space="preserve">①　</w:t>
      </w:r>
      <w:r w:rsidR="00187646" w:rsidRPr="00986002">
        <w:rPr>
          <w:rFonts w:ascii="HGS明朝E" w:eastAsia="HGS明朝E" w:hAnsi="HGS明朝E" w:hint="eastAsia"/>
          <w:b/>
          <w:bCs/>
          <w:color w:val="000000"/>
        </w:rPr>
        <w:t>右を見たり左を見たりしてうろちょろしているのでなく、しっかり前を見て、固く大地を踏みしめ歩いていこう。自分自身をしっかり作り上げていこうとするなら（繰り返し繰り返し）。</w:t>
      </w:r>
    </w:p>
    <w:p w14:paraId="403C4F0F" w14:textId="77777777" w:rsidR="00187646" w:rsidRDefault="00187646" w:rsidP="00187646">
      <w:pPr>
        <w:pStyle w:val="Web"/>
        <w:adjustRightInd w:val="0"/>
        <w:snapToGrid w:val="0"/>
        <w:spacing w:before="0" w:beforeAutospacing="0" w:after="0" w:afterAutospacing="0" w:line="340" w:lineRule="exact"/>
        <w:ind w:firstLineChars="100" w:firstLine="240"/>
        <w:rPr>
          <w:rFonts w:ascii="Century" w:eastAsia="游ゴシック" w:hAnsi="Century"/>
          <w:b/>
          <w:bCs/>
          <w:color w:val="000000"/>
        </w:rPr>
      </w:pPr>
      <w:r w:rsidRPr="00FB46D2">
        <w:rPr>
          <w:rFonts w:ascii="Century" w:eastAsia="游ゴシック" w:hAnsi="Century"/>
          <w:b/>
          <w:bCs/>
          <w:color w:val="000000"/>
        </w:rPr>
        <w:t xml:space="preserve">' </w:t>
      </w:r>
      <w:r w:rsidRPr="00922D95">
        <w:rPr>
          <w:rFonts w:ascii="Century" w:eastAsia="游ゴシック" w:hAnsi="Century"/>
          <w:b/>
          <w:bCs/>
          <w:color w:val="FF0000"/>
        </w:rPr>
        <w:t>He who every day makes a fresh resolve is like one who, arriving at the edge of the ditch he is to leap, forever stops and returns for a fresh run.</w:t>
      </w:r>
      <w:r w:rsidRPr="00FB46D2">
        <w:rPr>
          <w:rFonts w:ascii="Century" w:eastAsia="游ゴシック" w:hAnsi="Century"/>
          <w:b/>
          <w:bCs/>
          <w:color w:val="000000"/>
        </w:rPr>
        <w:t xml:space="preserve"> </w:t>
      </w:r>
    </w:p>
    <w:p w14:paraId="64B1D3EE" w14:textId="06CF4A46" w:rsidR="00187646" w:rsidRPr="00986002" w:rsidRDefault="001B211A" w:rsidP="001B211A">
      <w:pPr>
        <w:pStyle w:val="Web"/>
        <w:adjustRightInd w:val="0"/>
        <w:snapToGrid w:val="0"/>
        <w:spacing w:before="0" w:beforeAutospacing="0" w:after="0" w:afterAutospacing="0" w:line="340" w:lineRule="exact"/>
        <w:rPr>
          <w:rFonts w:ascii="HGS明朝E" w:eastAsia="HGS明朝E" w:hAnsi="HGS明朝E"/>
          <w:b/>
          <w:bCs/>
          <w:color w:val="000000"/>
        </w:rPr>
      </w:pPr>
      <w:r>
        <w:rPr>
          <w:rFonts w:ascii="HGS明朝E" w:eastAsia="HGS明朝E" w:hAnsi="HGS明朝E" w:hint="eastAsia"/>
          <w:b/>
          <w:bCs/>
          <w:color w:val="000000"/>
        </w:rPr>
        <w:t xml:space="preserve">②　</w:t>
      </w:r>
      <w:r w:rsidR="00187646">
        <w:rPr>
          <w:rFonts w:ascii="HGS明朝E" w:eastAsia="HGS明朝E" w:hAnsi="HGS明朝E" w:hint="eastAsia"/>
          <w:b/>
          <w:bCs/>
          <w:color w:val="000000"/>
        </w:rPr>
        <w:t>跳び越えるべき溝の端っこに来ては、また引き返して、「フレッシュな決意をするぞ！」とか言ってる人は、永遠に止まっては引き返しを繰り返すだけだ</w:t>
      </w:r>
      <w:r w:rsidR="00187646" w:rsidRPr="00986002">
        <w:rPr>
          <w:rFonts w:ascii="HGS明朝E" w:eastAsia="HGS明朝E" w:hAnsi="HGS明朝E" w:hint="eastAsia"/>
          <w:b/>
          <w:bCs/>
          <w:color w:val="000000"/>
        </w:rPr>
        <w:t>。</w:t>
      </w:r>
    </w:p>
    <w:p w14:paraId="151C375E" w14:textId="67EF6058" w:rsidR="00187646" w:rsidRDefault="00187646" w:rsidP="00187646">
      <w:pPr>
        <w:pStyle w:val="Web"/>
        <w:adjustRightInd w:val="0"/>
        <w:snapToGrid w:val="0"/>
        <w:spacing w:before="0" w:beforeAutospacing="0" w:after="0" w:afterAutospacing="0" w:line="340" w:lineRule="exact"/>
        <w:ind w:firstLineChars="100" w:firstLine="240"/>
        <w:rPr>
          <w:rFonts w:ascii="Century" w:eastAsia="游ゴシック" w:hAnsi="Century"/>
          <w:color w:val="000000"/>
        </w:rPr>
      </w:pPr>
      <w:r w:rsidRPr="00591F1C">
        <w:rPr>
          <w:rFonts w:ascii="Century" w:eastAsia="游ゴシック" w:hAnsi="Century"/>
          <w:b/>
          <w:bCs/>
          <w:color w:val="FF0000"/>
        </w:rPr>
        <w:t>Without</w:t>
      </w:r>
      <w:r w:rsidRPr="00591F1C">
        <w:rPr>
          <w:rFonts w:ascii="メイリオ" w:eastAsia="メイリオ" w:hAnsi="メイリオ" w:hint="eastAsia"/>
          <w:b/>
          <w:bCs/>
          <w:color w:val="FF0000"/>
        </w:rPr>
        <w:t> </w:t>
      </w:r>
      <w:r w:rsidRPr="00591F1C">
        <w:rPr>
          <w:rFonts w:ascii="Century" w:eastAsia="游ゴシック" w:hAnsi="Century"/>
          <w:b/>
          <w:bCs/>
          <w:color w:val="FF0000"/>
        </w:rPr>
        <w:t>unbroken</w:t>
      </w:r>
      <w:r w:rsidRPr="00591F1C">
        <w:rPr>
          <w:rFonts w:ascii="メイリオ" w:eastAsia="メイリオ" w:hAnsi="メイリオ" w:hint="eastAsia"/>
          <w:b/>
          <w:bCs/>
          <w:color w:val="FF0000"/>
        </w:rPr>
        <w:t> </w:t>
      </w:r>
      <w:r w:rsidRPr="00591F1C">
        <w:rPr>
          <w:rFonts w:ascii="Century" w:eastAsia="游ゴシック" w:hAnsi="Century"/>
          <w:b/>
          <w:bCs/>
          <w:color w:val="FF0000"/>
        </w:rPr>
        <w:t>advance there is no such thing as</w:t>
      </w:r>
      <w:r w:rsidRPr="00591F1C">
        <w:rPr>
          <w:rFonts w:ascii="メイリオ" w:eastAsia="メイリオ" w:hAnsi="メイリオ" w:hint="eastAsia"/>
          <w:b/>
          <w:bCs/>
          <w:color w:val="FF0000"/>
        </w:rPr>
        <w:t> </w:t>
      </w:r>
      <w:r w:rsidRPr="00591F1C">
        <w:rPr>
          <w:rFonts w:ascii="Century" w:eastAsia="游ゴシック" w:hAnsi="Century"/>
          <w:b/>
          <w:bCs/>
          <w:color w:val="FF0000"/>
        </w:rPr>
        <w:t>accumulation</w:t>
      </w:r>
      <w:r w:rsidRPr="00591F1C">
        <w:rPr>
          <w:rFonts w:ascii="メイリオ" w:eastAsia="メイリオ" w:hAnsi="メイリオ" w:hint="eastAsia"/>
          <w:b/>
          <w:bCs/>
          <w:color w:val="FF0000"/>
        </w:rPr>
        <w:t> </w:t>
      </w:r>
      <w:r w:rsidRPr="00591F1C">
        <w:rPr>
          <w:rFonts w:ascii="Century" w:eastAsia="游ゴシック" w:hAnsi="Century"/>
          <w:b/>
          <w:bCs/>
          <w:color w:val="FF0000"/>
        </w:rPr>
        <w:t xml:space="preserve">of the ethical forces possible, and to make this possible, and to exercise us and habituate us in it, is the </w:t>
      </w:r>
      <w:r w:rsidRPr="00264B78">
        <w:rPr>
          <w:rFonts w:ascii="Century" w:eastAsia="游ゴシック" w:hAnsi="Century"/>
          <w:b/>
          <w:bCs/>
          <w:color w:val="FF0000"/>
          <w:highlight w:val="yellow"/>
        </w:rPr>
        <w:t>sovereign blessing of regular</w:t>
      </w:r>
      <w:r w:rsidRPr="00264B78">
        <w:rPr>
          <w:rFonts w:ascii="メイリオ" w:eastAsia="メイリオ" w:hAnsi="メイリオ" w:hint="eastAsia"/>
          <w:b/>
          <w:bCs/>
          <w:color w:val="FF0000"/>
          <w:highlight w:val="yellow"/>
        </w:rPr>
        <w:t> </w:t>
      </w:r>
      <w:r w:rsidRPr="00264B78">
        <w:rPr>
          <w:rFonts w:ascii="Century" w:eastAsia="游ゴシック" w:hAnsi="Century"/>
          <w:b/>
          <w:bCs/>
          <w:color w:val="FF0000"/>
          <w:highlight w:val="yellow"/>
        </w:rPr>
        <w:t>work</w:t>
      </w:r>
      <w:r w:rsidRPr="00591F1C">
        <w:rPr>
          <w:rFonts w:ascii="Century" w:eastAsia="游ゴシック" w:hAnsi="Century"/>
          <w:b/>
          <w:bCs/>
          <w:color w:val="FF0000"/>
        </w:rPr>
        <w:t>.</w:t>
      </w:r>
      <w:r w:rsidRPr="00FB46D2">
        <w:rPr>
          <w:rFonts w:ascii="Century" w:eastAsia="游ゴシック" w:hAnsi="Century"/>
          <w:b/>
          <w:bCs/>
          <w:color w:val="000000"/>
        </w:rPr>
        <w:t>"</w:t>
      </w:r>
      <w:r>
        <w:rPr>
          <w:rFonts w:ascii="Century" w:eastAsia="游ゴシック" w:hAnsi="Century"/>
          <w:color w:val="000000"/>
        </w:rPr>
        <w:t xml:space="preserve"> </w:t>
      </w:r>
    </w:p>
    <w:p w14:paraId="7684C5D2" w14:textId="3DA56029" w:rsidR="00187646" w:rsidRPr="00986002" w:rsidRDefault="001B211A" w:rsidP="001B211A">
      <w:pPr>
        <w:pStyle w:val="Web"/>
        <w:adjustRightInd w:val="0"/>
        <w:snapToGrid w:val="0"/>
        <w:spacing w:before="0" w:beforeAutospacing="0" w:after="0" w:afterAutospacing="0" w:line="340" w:lineRule="exact"/>
        <w:rPr>
          <w:rFonts w:ascii="HGS明朝E" w:eastAsia="HGS明朝E" w:hAnsi="HGS明朝E"/>
          <w:b/>
          <w:bCs/>
          <w:color w:val="000000"/>
        </w:rPr>
      </w:pPr>
      <w:r>
        <w:rPr>
          <w:rFonts w:ascii="HGS明朝E" w:eastAsia="HGS明朝E" w:hAnsi="HGS明朝E" w:hint="eastAsia"/>
          <w:b/>
          <w:bCs/>
          <w:color w:val="000000"/>
        </w:rPr>
        <w:t>③</w:t>
      </w:r>
      <w:r w:rsidR="00187646">
        <w:rPr>
          <w:rFonts w:ascii="HGS明朝E" w:eastAsia="HGS明朝E" w:hAnsi="HGS明朝E" w:hint="eastAsia"/>
          <w:b/>
          <w:bCs/>
          <w:color w:val="000000"/>
        </w:rPr>
        <w:t>「全身していくぞ」と進んでいくことなしには、倫理的な力（人間としてしっかり生きる力）も駄目なままだ</w:t>
      </w:r>
      <w:r w:rsidR="00187646" w:rsidRPr="00986002">
        <w:rPr>
          <w:rFonts w:ascii="HGS明朝E" w:eastAsia="HGS明朝E" w:hAnsi="HGS明朝E" w:hint="eastAsia"/>
          <w:b/>
          <w:bCs/>
          <w:color w:val="000000"/>
        </w:rPr>
        <w:t>。</w:t>
      </w:r>
      <w:r w:rsidR="00187646">
        <w:rPr>
          <w:rFonts w:ascii="HGS明朝E" w:eastAsia="HGS明朝E" w:hAnsi="HGS明朝E" w:hint="eastAsia"/>
          <w:b/>
          <w:bCs/>
          <w:color w:val="000000"/>
        </w:rPr>
        <w:t>これを可能にし、エクササイズし、習慣化していくことは、それ自体が、不断の仕事の崇高な恵みだ。</w:t>
      </w:r>
    </w:p>
    <w:p w14:paraId="5EA5FDBA" w14:textId="77777777" w:rsidR="00187646" w:rsidRPr="002F63FE" w:rsidRDefault="00187646" w:rsidP="00187646">
      <w:pPr>
        <w:pStyle w:val="Web"/>
        <w:adjustRightInd w:val="0"/>
        <w:snapToGrid w:val="0"/>
        <w:spacing w:before="0" w:beforeAutospacing="0" w:after="0" w:afterAutospacing="0" w:line="160" w:lineRule="exact"/>
        <w:rPr>
          <w:rFonts w:ascii="游ゴシック" w:eastAsia="游ゴシック" w:hAnsi="游ゴシック"/>
        </w:rPr>
      </w:pPr>
    </w:p>
    <w:p w14:paraId="2103ACE7" w14:textId="77777777" w:rsidR="00187646" w:rsidRDefault="00187646" w:rsidP="00187646">
      <w:pPr>
        <w:pStyle w:val="Web"/>
        <w:adjustRightInd w:val="0"/>
        <w:snapToGrid w:val="0"/>
        <w:spacing w:before="0" w:beforeAutospacing="0" w:after="0" w:afterAutospacing="0" w:line="340" w:lineRule="exact"/>
        <w:ind w:firstLineChars="100" w:firstLine="240"/>
        <w:rPr>
          <w:rFonts w:ascii="Century" w:eastAsia="游ゴシック" w:hAnsi="Century"/>
          <w:color w:val="000000"/>
        </w:rPr>
      </w:pPr>
      <w:r w:rsidRPr="002F63FE">
        <w:rPr>
          <w:rFonts w:ascii="Century" w:eastAsia="游ゴシック" w:hAnsi="Century"/>
          <w:color w:val="000000"/>
        </w:rPr>
        <w:t>A third maxim may be added to the preceding pair:</w:t>
      </w:r>
      <w:r w:rsidRPr="002F63FE">
        <w:rPr>
          <w:rFonts w:ascii="メイリオ" w:eastAsia="メイリオ" w:hAnsi="メイリオ" w:hint="eastAsia"/>
          <w:color w:val="000000"/>
        </w:rPr>
        <w:t> </w:t>
      </w:r>
      <w:r w:rsidRPr="002F63FE">
        <w:rPr>
          <w:rFonts w:ascii="Century" w:eastAsia="游ゴシック" w:hAnsi="Century"/>
          <w:color w:val="000000"/>
        </w:rPr>
        <w:t>Seize the very first possible opportunity to act on every resolution you make, and on every emotional prompting you may experience in the direction of the habits you aspire to gain. It is not in the moment of their forming, but in the moment of their producing</w:t>
      </w:r>
      <w:r w:rsidRPr="002F63FE">
        <w:rPr>
          <w:rFonts w:ascii="メイリオ" w:eastAsia="メイリオ" w:hAnsi="メイリオ" w:hint="eastAsia"/>
          <w:color w:val="000000"/>
        </w:rPr>
        <w:t> </w:t>
      </w:r>
      <w:r w:rsidRPr="002F63FE">
        <w:rPr>
          <w:rFonts w:ascii="Century" w:eastAsia="游ゴシック" w:hAnsi="Century"/>
          <w:color w:val="000000"/>
        </w:rPr>
        <w:t xml:space="preserve">motor effects, that resolves and aspirations communicate the new 'set' to the brain. </w:t>
      </w:r>
    </w:p>
    <w:p w14:paraId="250CD5B6" w14:textId="5A7D39D3" w:rsidR="00187646" w:rsidRPr="00986002" w:rsidRDefault="001B211A" w:rsidP="001B211A">
      <w:pPr>
        <w:pStyle w:val="Web"/>
        <w:adjustRightInd w:val="0"/>
        <w:snapToGrid w:val="0"/>
        <w:spacing w:before="0" w:beforeAutospacing="0" w:after="0" w:afterAutospacing="0" w:line="340" w:lineRule="exact"/>
        <w:rPr>
          <w:rFonts w:ascii="HGS明朝E" w:eastAsia="HGS明朝E" w:hAnsi="HGS明朝E"/>
          <w:b/>
          <w:bCs/>
          <w:color w:val="000000"/>
        </w:rPr>
      </w:pPr>
      <w:r>
        <w:rPr>
          <w:rFonts w:ascii="HGS明朝E" w:eastAsia="HGS明朝E" w:hAnsi="HGS明朝E" w:hint="eastAsia"/>
          <w:b/>
          <w:bCs/>
          <w:color w:val="000000"/>
        </w:rPr>
        <w:t xml:space="preserve">④　</w:t>
      </w:r>
      <w:r w:rsidR="00187646">
        <w:rPr>
          <w:rFonts w:ascii="HGS明朝E" w:eastAsia="HGS明朝E" w:hAnsi="HGS明朝E" w:hint="eastAsia"/>
          <w:b/>
          <w:bCs/>
          <w:color w:val="000000"/>
        </w:rPr>
        <w:t>第三の格言。「この習慣は身につけたい」という方向での気持ちが起こり、そう決意をしたら、それを行動に移す機会をすぐにつかめ。決心や熱意が、自分を本当に変えるのは、心の中で思った瞬間でなく、その行動がなされた時である。</w:t>
      </w:r>
    </w:p>
    <w:p w14:paraId="786F7F01" w14:textId="77777777" w:rsidR="00187646" w:rsidRPr="00986002" w:rsidRDefault="00187646" w:rsidP="00187646">
      <w:pPr>
        <w:pStyle w:val="Web"/>
        <w:adjustRightInd w:val="0"/>
        <w:snapToGrid w:val="0"/>
        <w:spacing w:before="0" w:beforeAutospacing="0" w:after="0" w:afterAutospacing="0" w:line="340" w:lineRule="exact"/>
        <w:ind w:firstLineChars="100" w:firstLine="240"/>
        <w:rPr>
          <w:rFonts w:ascii="Century" w:eastAsia="游ゴシック" w:hAnsi="Century"/>
          <w:color w:val="000000"/>
        </w:rPr>
      </w:pPr>
    </w:p>
    <w:p w14:paraId="68684C09" w14:textId="77777777" w:rsidR="00187646" w:rsidRPr="002F63FE" w:rsidRDefault="00187646" w:rsidP="00187646">
      <w:pPr>
        <w:pStyle w:val="Web"/>
        <w:adjustRightInd w:val="0"/>
        <w:snapToGrid w:val="0"/>
        <w:spacing w:before="0" w:beforeAutospacing="0" w:after="0" w:afterAutospacing="0" w:line="340" w:lineRule="exact"/>
        <w:ind w:firstLineChars="100" w:firstLine="240"/>
        <w:rPr>
          <w:rFonts w:ascii="游ゴシック" w:eastAsia="游ゴシック" w:hAnsi="游ゴシック"/>
          <w:color w:val="000000"/>
        </w:rPr>
      </w:pPr>
      <w:r w:rsidRPr="002F63FE">
        <w:rPr>
          <w:rFonts w:ascii="Century" w:eastAsia="游ゴシック" w:hAnsi="Century"/>
          <w:color w:val="000000"/>
        </w:rPr>
        <w:t>As the author last quoted remarks:</w:t>
      </w:r>
    </w:p>
    <w:p w14:paraId="0439ED15" w14:textId="77777777" w:rsidR="00187646" w:rsidRDefault="00187646" w:rsidP="00187646">
      <w:pPr>
        <w:pStyle w:val="Web"/>
        <w:adjustRightInd w:val="0"/>
        <w:snapToGrid w:val="0"/>
        <w:spacing w:before="0" w:beforeAutospacing="0" w:after="0" w:afterAutospacing="0" w:line="340" w:lineRule="exact"/>
        <w:ind w:firstLineChars="100" w:firstLine="240"/>
        <w:rPr>
          <w:rFonts w:ascii="Century" w:eastAsia="游ゴシック" w:hAnsi="Century"/>
          <w:b/>
          <w:bCs/>
          <w:color w:val="FF0000"/>
        </w:rPr>
      </w:pPr>
      <w:r w:rsidRPr="002F63FE">
        <w:rPr>
          <w:rFonts w:ascii="Century" w:eastAsia="游ゴシック" w:hAnsi="Century"/>
          <w:color w:val="000000"/>
        </w:rPr>
        <w:t>"</w:t>
      </w:r>
      <w:r w:rsidRPr="00591F1C">
        <w:rPr>
          <w:rFonts w:ascii="Century" w:eastAsia="游ゴシック" w:hAnsi="Century"/>
          <w:b/>
          <w:bCs/>
          <w:color w:val="FF0000"/>
        </w:rPr>
        <w:t xml:space="preserve">The actual presence of the practical opportunity alone furnishes the fulcrum upon which the lever can rest, by means of which the moral will may multiply its strength, and raise itself aloft. </w:t>
      </w:r>
    </w:p>
    <w:p w14:paraId="3D49031D" w14:textId="77777777" w:rsidR="00187646" w:rsidRDefault="00187646" w:rsidP="00187646">
      <w:pPr>
        <w:pStyle w:val="Web"/>
        <w:adjustRightInd w:val="0"/>
        <w:snapToGrid w:val="0"/>
        <w:spacing w:before="0" w:beforeAutospacing="0" w:after="0" w:afterAutospacing="0" w:line="340" w:lineRule="exact"/>
        <w:ind w:firstLineChars="100" w:firstLine="240"/>
        <w:rPr>
          <w:rFonts w:ascii="Century" w:eastAsia="游ゴシック" w:hAnsi="Century"/>
          <w:color w:val="000000"/>
        </w:rPr>
      </w:pPr>
      <w:r w:rsidRPr="00052ED7">
        <w:rPr>
          <w:rFonts w:ascii="Century" w:eastAsia="游ゴシック" w:hAnsi="Century"/>
          <w:b/>
          <w:bCs/>
          <w:color w:val="FF0000"/>
          <w:highlight w:val="yellow"/>
        </w:rPr>
        <w:t>He who has no solid ground to press against will never get beyond the stage of empty gesture-making</w:t>
      </w:r>
      <w:r w:rsidRPr="00591F1C">
        <w:rPr>
          <w:rFonts w:ascii="Century" w:eastAsia="游ゴシック" w:hAnsi="Century"/>
          <w:b/>
          <w:bCs/>
          <w:color w:val="FF0000"/>
        </w:rPr>
        <w:t>.</w:t>
      </w:r>
      <w:r w:rsidRPr="002F63FE">
        <w:rPr>
          <w:rFonts w:ascii="Century" w:eastAsia="游ゴシック" w:hAnsi="Century"/>
          <w:color w:val="000000"/>
        </w:rPr>
        <w:t>"</w:t>
      </w:r>
    </w:p>
    <w:p w14:paraId="484A4750" w14:textId="77777777" w:rsidR="00CF0FFF" w:rsidRDefault="001B211A" w:rsidP="001B211A">
      <w:pPr>
        <w:pStyle w:val="Web"/>
        <w:adjustRightInd w:val="0"/>
        <w:snapToGrid w:val="0"/>
        <w:spacing w:before="0" w:beforeAutospacing="0" w:after="0" w:afterAutospacing="0" w:line="340" w:lineRule="exact"/>
        <w:rPr>
          <w:rFonts w:ascii="HGS明朝E" w:eastAsia="HGS明朝E" w:hAnsi="HGS明朝E"/>
          <w:b/>
          <w:bCs/>
          <w:color w:val="000000"/>
        </w:rPr>
      </w:pPr>
      <w:r>
        <w:rPr>
          <w:rFonts w:ascii="HGS明朝E" w:eastAsia="HGS明朝E" w:hAnsi="HGS明朝E" w:hint="eastAsia"/>
          <w:b/>
          <w:bCs/>
          <w:color w:val="000000"/>
        </w:rPr>
        <w:t xml:space="preserve">⑤　</w:t>
      </w:r>
      <w:r w:rsidR="00187646">
        <w:rPr>
          <w:rFonts w:ascii="HGS明朝E" w:eastAsia="HGS明朝E" w:hAnsi="HGS明朝E" w:hint="eastAsia"/>
          <w:b/>
          <w:bCs/>
          <w:color w:val="000000"/>
        </w:rPr>
        <w:t>バーンセンは次のように言っている</w:t>
      </w:r>
      <w:r w:rsidR="00CF0FFF">
        <w:rPr>
          <w:rFonts w:ascii="HGS明朝E" w:eastAsia="HGS明朝E" w:hAnsi="HGS明朝E" w:hint="eastAsia"/>
          <w:b/>
          <w:bCs/>
          <w:color w:val="000000"/>
        </w:rPr>
        <w:t>：</w:t>
      </w:r>
    </w:p>
    <w:p w14:paraId="3FA30309" w14:textId="58FBA087" w:rsidR="00CF0FFF" w:rsidRDefault="00187646" w:rsidP="00CF0FFF">
      <w:pPr>
        <w:pStyle w:val="Web"/>
        <w:adjustRightInd w:val="0"/>
        <w:snapToGrid w:val="0"/>
        <w:spacing w:before="0" w:beforeAutospacing="0" w:after="0" w:afterAutospacing="0" w:line="340" w:lineRule="exact"/>
        <w:ind w:firstLineChars="100" w:firstLine="241"/>
        <w:rPr>
          <w:rFonts w:ascii="HGS明朝E" w:eastAsia="HGS明朝E" w:hAnsi="HGS明朝E"/>
          <w:b/>
          <w:bCs/>
          <w:color w:val="000000"/>
        </w:rPr>
      </w:pPr>
      <w:r>
        <w:rPr>
          <w:rFonts w:ascii="HGS明朝E" w:eastAsia="HGS明朝E" w:hAnsi="HGS明朝E" w:hint="eastAsia"/>
          <w:b/>
          <w:bCs/>
          <w:color w:val="000000"/>
        </w:rPr>
        <w:t>実践的な機会が現にあること、これのみが、『てこ』がちゃんと作用するための支点となる。そのことで、道徳的な意志も、どんどん力に満ち、増幅し、高まっていくのだ。</w:t>
      </w:r>
    </w:p>
    <w:p w14:paraId="35094A20" w14:textId="6BB84071" w:rsidR="00187646" w:rsidRPr="00986002" w:rsidRDefault="00187646" w:rsidP="00CF0FFF">
      <w:pPr>
        <w:pStyle w:val="Web"/>
        <w:adjustRightInd w:val="0"/>
        <w:snapToGrid w:val="0"/>
        <w:spacing w:before="0" w:beforeAutospacing="0" w:after="0" w:afterAutospacing="0" w:line="340" w:lineRule="exact"/>
        <w:ind w:firstLineChars="100" w:firstLine="241"/>
        <w:rPr>
          <w:rFonts w:ascii="HGS明朝E" w:eastAsia="HGS明朝E" w:hAnsi="HGS明朝E"/>
          <w:b/>
          <w:bCs/>
          <w:color w:val="000000"/>
        </w:rPr>
      </w:pPr>
      <w:r>
        <w:rPr>
          <w:rFonts w:ascii="HGS明朝E" w:eastAsia="HGS明朝E" w:hAnsi="HGS明朝E" w:hint="eastAsia"/>
          <w:b/>
          <w:bCs/>
          <w:color w:val="000000"/>
        </w:rPr>
        <w:t>押すと手ごたえのある固い大地を失っている人は、虚しい『ジェスチャー・メイキング』の段階にずっと留まったままだ。</w:t>
      </w:r>
    </w:p>
    <w:p w14:paraId="406D7841" w14:textId="77777777" w:rsidR="00187646" w:rsidRPr="000F74B5" w:rsidRDefault="00187646" w:rsidP="00187646">
      <w:pPr>
        <w:pStyle w:val="Web"/>
        <w:adjustRightInd w:val="0"/>
        <w:snapToGrid w:val="0"/>
        <w:spacing w:before="0" w:beforeAutospacing="0" w:after="0" w:afterAutospacing="0" w:line="340" w:lineRule="exact"/>
        <w:ind w:firstLineChars="100" w:firstLine="240"/>
        <w:rPr>
          <w:rFonts w:ascii="Century" w:eastAsia="游ゴシック" w:hAnsi="Century"/>
          <w:color w:val="000000"/>
        </w:rPr>
      </w:pPr>
    </w:p>
    <w:p w14:paraId="42AB2C28" w14:textId="77777777" w:rsidR="00187646" w:rsidRDefault="00187646" w:rsidP="00187646">
      <w:pPr>
        <w:widowControl/>
        <w:adjustRightInd w:val="0"/>
        <w:snapToGrid w:val="0"/>
        <w:spacing w:line="340" w:lineRule="exact"/>
        <w:ind w:firstLineChars="100" w:firstLine="240"/>
        <w:jc w:val="left"/>
        <w:rPr>
          <w:rFonts w:ascii="Century" w:eastAsia="游ゴシック" w:hAnsi="Century"/>
          <w:color w:val="000000"/>
        </w:rPr>
      </w:pPr>
      <w:r w:rsidRPr="002F63FE">
        <w:rPr>
          <w:rFonts w:ascii="Century" w:eastAsia="游ゴシック" w:hAnsi="Century"/>
          <w:color w:val="000000"/>
        </w:rPr>
        <w:lastRenderedPageBreak/>
        <w:t>No matter how full a reservoir of</w:t>
      </w:r>
      <w:r w:rsidRPr="002F63FE">
        <w:rPr>
          <w:rFonts w:ascii="メイリオ" w:eastAsia="メイリオ" w:hAnsi="メイリオ" w:hint="eastAsia"/>
          <w:color w:val="000000"/>
        </w:rPr>
        <w:t> </w:t>
      </w:r>
      <w:r w:rsidRPr="002F63FE">
        <w:rPr>
          <w:rFonts w:ascii="Century" w:eastAsia="游ゴシック" w:hAnsi="Century"/>
          <w:color w:val="000000"/>
        </w:rPr>
        <w:t>maxims</w:t>
      </w:r>
      <w:r w:rsidRPr="002F63FE">
        <w:rPr>
          <w:rFonts w:ascii="メイリオ" w:eastAsia="メイリオ" w:hAnsi="メイリオ" w:hint="eastAsia"/>
          <w:color w:val="000000"/>
        </w:rPr>
        <w:t> </w:t>
      </w:r>
      <w:r w:rsidRPr="002F63FE">
        <w:rPr>
          <w:rFonts w:ascii="Century" w:eastAsia="游ゴシック" w:hAnsi="Century"/>
          <w:color w:val="000000"/>
        </w:rPr>
        <w:t>one may possess, and no matter how good one's</w:t>
      </w:r>
      <w:r w:rsidRPr="002F63FE">
        <w:rPr>
          <w:rFonts w:ascii="メイリオ" w:eastAsia="メイリオ" w:hAnsi="メイリオ" w:hint="eastAsia"/>
          <w:color w:val="000000"/>
        </w:rPr>
        <w:t> </w:t>
      </w:r>
      <w:r w:rsidRPr="002F63FE">
        <w:rPr>
          <w:rFonts w:ascii="Century" w:eastAsia="游ゴシック" w:hAnsi="Century"/>
          <w:color w:val="000000"/>
        </w:rPr>
        <w:t>sentiments</w:t>
      </w:r>
      <w:r w:rsidRPr="002F63FE">
        <w:rPr>
          <w:rFonts w:ascii="メイリオ" w:eastAsia="メイリオ" w:hAnsi="メイリオ" w:hint="eastAsia"/>
          <w:color w:val="000000"/>
        </w:rPr>
        <w:t> </w:t>
      </w:r>
      <w:r w:rsidRPr="002F63FE">
        <w:rPr>
          <w:rFonts w:ascii="Century" w:eastAsia="游ゴシック" w:hAnsi="Century"/>
          <w:color w:val="000000"/>
        </w:rPr>
        <w:t>may be, if one have not taken advantage of every concrete opportunity to</w:t>
      </w:r>
      <w:r w:rsidRPr="002F63FE">
        <w:rPr>
          <w:rFonts w:ascii="メイリオ" w:eastAsia="メイリオ" w:hAnsi="メイリオ" w:hint="eastAsia"/>
          <w:color w:val="000000"/>
        </w:rPr>
        <w:t> </w:t>
      </w:r>
      <w:r w:rsidRPr="002F63FE">
        <w:rPr>
          <w:rFonts w:ascii="Century" w:eastAsia="游ゴシック" w:hAnsi="Century"/>
          <w:color w:val="000000"/>
        </w:rPr>
        <w:t>act, one's character may remain entirely unaffected for the better. With mere good intentions, hell is proverbially paved. An</w:t>
      </w:r>
      <w:r>
        <w:rPr>
          <w:rFonts w:ascii="Century" w:eastAsia="游ゴシック" w:hAnsi="Century"/>
          <w:color w:val="000000"/>
        </w:rPr>
        <w:t>d</w:t>
      </w:r>
      <w:r w:rsidRPr="002F63FE">
        <w:rPr>
          <w:rFonts w:ascii="Century" w:eastAsia="游ゴシック" w:hAnsi="Century"/>
          <w:color w:val="000000"/>
        </w:rPr>
        <w:t xml:space="preserve"> this is an obvious consequence of the principles we have laid down.</w:t>
      </w:r>
    </w:p>
    <w:p w14:paraId="3BC9CC81" w14:textId="70D12CDC" w:rsidR="00187646" w:rsidRDefault="001B211A" w:rsidP="001B211A">
      <w:pPr>
        <w:pStyle w:val="Web"/>
        <w:adjustRightInd w:val="0"/>
        <w:snapToGrid w:val="0"/>
        <w:spacing w:before="0" w:beforeAutospacing="0" w:after="0" w:afterAutospacing="0" w:line="340" w:lineRule="exact"/>
        <w:rPr>
          <w:rFonts w:ascii="HGS明朝E" w:eastAsia="HGS明朝E" w:hAnsi="HGS明朝E"/>
          <w:b/>
          <w:bCs/>
          <w:color w:val="000000"/>
        </w:rPr>
      </w:pPr>
      <w:r>
        <w:rPr>
          <w:rFonts w:ascii="HGS明朝E" w:eastAsia="HGS明朝E" w:hAnsi="HGS明朝E" w:hint="eastAsia"/>
          <w:b/>
          <w:bCs/>
          <w:color w:val="000000"/>
        </w:rPr>
        <w:t xml:space="preserve">⑥　</w:t>
      </w:r>
      <w:r w:rsidR="00187646">
        <w:rPr>
          <w:rFonts w:ascii="HGS明朝E" w:eastAsia="HGS明朝E" w:hAnsi="HGS明朝E" w:hint="eastAsia"/>
          <w:b/>
          <w:bCs/>
          <w:color w:val="000000"/>
        </w:rPr>
        <w:t>どんなに素晴らしい格言を、いくらたくさんためていても、どんなに素晴らしい善意や感情があろうとも、具体的な機会で行動しなかったら、その人の人格は、良い方向へと変わることは決してないであろう</w:t>
      </w:r>
      <w:r w:rsidR="00187646" w:rsidRPr="00986002">
        <w:rPr>
          <w:rFonts w:ascii="HGS明朝E" w:eastAsia="HGS明朝E" w:hAnsi="HGS明朝E" w:hint="eastAsia"/>
          <w:b/>
          <w:bCs/>
          <w:color w:val="000000"/>
        </w:rPr>
        <w:t>。</w:t>
      </w:r>
      <w:r w:rsidR="00187646">
        <w:rPr>
          <w:rFonts w:ascii="HGS明朝E" w:eastAsia="HGS明朝E" w:hAnsi="HGS明朝E" w:hint="eastAsia"/>
          <w:b/>
          <w:bCs/>
          <w:color w:val="000000"/>
        </w:rPr>
        <w:t>ことわざでも言われているように、「ただの善意（善い意志）は、地獄への道の石畳だ」。私たちがこれまで見てきたことからも、このような帰結になることは明らかだ。</w:t>
      </w:r>
    </w:p>
    <w:p w14:paraId="23B2D94D" w14:textId="77777777" w:rsidR="00C70133" w:rsidRPr="00986002" w:rsidRDefault="00C70133" w:rsidP="001B211A">
      <w:pPr>
        <w:pStyle w:val="Web"/>
        <w:adjustRightInd w:val="0"/>
        <w:snapToGrid w:val="0"/>
        <w:spacing w:before="0" w:beforeAutospacing="0" w:after="0" w:afterAutospacing="0" w:line="340" w:lineRule="exact"/>
        <w:rPr>
          <w:rFonts w:ascii="HGS明朝E" w:eastAsia="HGS明朝E" w:hAnsi="HGS明朝E" w:hint="eastAsia"/>
          <w:b/>
          <w:bCs/>
          <w:color w:val="000000"/>
        </w:rPr>
      </w:pPr>
    </w:p>
    <w:p w14:paraId="089CCFEA" w14:textId="14004E3D" w:rsidR="00892FFE" w:rsidRDefault="00C70133" w:rsidP="002B79AB">
      <w:pPr>
        <w:adjustRightInd w:val="0"/>
        <w:snapToGrid w:val="0"/>
        <w:jc w:val="left"/>
        <w:rPr>
          <w:sz w:val="26"/>
          <w:szCs w:val="26"/>
        </w:rPr>
      </w:pPr>
      <w:r w:rsidRPr="00C70133">
        <w:rPr>
          <w:rFonts w:ascii="HGS明朝E" w:eastAsia="HGS明朝E" w:hAnsi="HGS明朝E" w:hint="eastAsia"/>
          <w:sz w:val="28"/>
          <w:szCs w:val="28"/>
        </w:rPr>
        <w:t>◎バーンセン著</w:t>
      </w:r>
      <w:r w:rsidR="00054B2F" w:rsidRPr="00922D95">
        <w:rPr>
          <w:rFonts w:hint="eastAsia"/>
          <w:sz w:val="28"/>
          <w:szCs w:val="28"/>
        </w:rPr>
        <w:t>『</w:t>
      </w:r>
      <w:proofErr w:type="spellStart"/>
      <w:r w:rsidR="00922D95" w:rsidRPr="00922D95">
        <w:rPr>
          <w:rFonts w:ascii="Century" w:eastAsia="游ゴシック" w:hAnsi="Century"/>
          <w:color w:val="000000"/>
          <w:sz w:val="28"/>
          <w:szCs w:val="28"/>
        </w:rPr>
        <w:t>Beitr</w:t>
      </w:r>
      <w:r w:rsidR="00922D95" w:rsidRPr="00922D95">
        <w:rPr>
          <w:rFonts w:ascii="Century" w:eastAsia="游ゴシック" w:hAnsi="Century" w:hint="eastAsia"/>
          <w:color w:val="000000"/>
          <w:sz w:val="28"/>
          <w:szCs w:val="28"/>
        </w:rPr>
        <w:t>ä</w:t>
      </w:r>
      <w:r w:rsidR="00922D95" w:rsidRPr="00922D95">
        <w:rPr>
          <w:rFonts w:ascii="Century" w:eastAsia="游ゴシック" w:hAnsi="Century"/>
          <w:color w:val="000000"/>
          <w:sz w:val="28"/>
          <w:szCs w:val="28"/>
        </w:rPr>
        <w:t>ge</w:t>
      </w:r>
      <w:proofErr w:type="spellEnd"/>
      <w:r w:rsidR="00922D95" w:rsidRPr="00922D95">
        <w:rPr>
          <w:rFonts w:ascii="Century" w:eastAsia="游ゴシック" w:hAnsi="Century"/>
          <w:color w:val="000000"/>
          <w:sz w:val="28"/>
          <w:szCs w:val="28"/>
        </w:rPr>
        <w:t xml:space="preserve"> </w:t>
      </w:r>
      <w:proofErr w:type="spellStart"/>
      <w:r w:rsidR="00922D95" w:rsidRPr="00922D95">
        <w:rPr>
          <w:rFonts w:ascii="Century" w:eastAsia="游ゴシック" w:hAnsi="Century"/>
          <w:color w:val="000000"/>
          <w:sz w:val="28"/>
          <w:szCs w:val="28"/>
        </w:rPr>
        <w:t>zu</w:t>
      </w:r>
      <w:proofErr w:type="spellEnd"/>
      <w:r w:rsidR="00922D95" w:rsidRPr="00922D95">
        <w:rPr>
          <w:rFonts w:ascii="Century" w:eastAsia="游ゴシック" w:hAnsi="Century"/>
          <w:color w:val="000000"/>
          <w:sz w:val="28"/>
          <w:szCs w:val="28"/>
        </w:rPr>
        <w:t xml:space="preserve"> </w:t>
      </w:r>
      <w:proofErr w:type="spellStart"/>
      <w:r w:rsidR="00922D95" w:rsidRPr="00922D95">
        <w:rPr>
          <w:rFonts w:ascii="Century" w:eastAsia="游ゴシック" w:hAnsi="Century"/>
          <w:color w:val="000000"/>
          <w:sz w:val="28"/>
          <w:szCs w:val="28"/>
        </w:rPr>
        <w:t>Charakterologie</w:t>
      </w:r>
      <w:proofErr w:type="spellEnd"/>
      <w:r w:rsidR="00054B2F" w:rsidRPr="00922D95">
        <w:rPr>
          <w:rFonts w:hint="eastAsia"/>
          <w:sz w:val="28"/>
          <w:szCs w:val="28"/>
        </w:rPr>
        <w:t>』</w:t>
      </w:r>
      <w:r w:rsidR="00922D95" w:rsidRPr="00922D95">
        <w:rPr>
          <w:rFonts w:ascii="Century" w:eastAsia="游ゴシック" w:hAnsi="Century"/>
          <w:color w:val="000000"/>
          <w:sz w:val="28"/>
          <w:szCs w:val="28"/>
        </w:rPr>
        <w:t xml:space="preserve">J. </w:t>
      </w:r>
      <w:proofErr w:type="spellStart"/>
      <w:r w:rsidR="00922D95" w:rsidRPr="00922D95">
        <w:rPr>
          <w:rFonts w:ascii="Century" w:eastAsia="游ゴシック" w:hAnsi="Century"/>
          <w:color w:val="000000"/>
          <w:sz w:val="28"/>
          <w:szCs w:val="28"/>
        </w:rPr>
        <w:t>Bahnsen</w:t>
      </w:r>
      <w:proofErr w:type="spellEnd"/>
      <w:r w:rsidR="00922D95" w:rsidRPr="002F63FE">
        <w:rPr>
          <w:rFonts w:ascii="Century" w:eastAsia="游ゴシック" w:hAnsi="Century"/>
          <w:color w:val="000000"/>
        </w:rPr>
        <w:t xml:space="preserve"> (1867)</w:t>
      </w:r>
    </w:p>
    <w:p w14:paraId="666F648A" w14:textId="36987F17" w:rsidR="00892FFE" w:rsidRPr="00892FFE" w:rsidRDefault="001B211A" w:rsidP="001B211A">
      <w:pPr>
        <w:widowControl/>
        <w:adjustRightInd w:val="0"/>
        <w:snapToGrid w:val="0"/>
        <w:jc w:val="left"/>
        <w:rPr>
          <w:rFonts w:ascii="游ゴシック" w:eastAsia="游ゴシック" w:hAnsi="游ゴシック" w:cs="ＭＳ Ｐゴシック"/>
          <w:kern w:val="0"/>
          <w:szCs w:val="24"/>
        </w:rPr>
      </w:pPr>
      <w:r>
        <w:rPr>
          <w:rFonts w:ascii="HGS明朝E" w:eastAsia="HGS明朝E" w:hAnsi="HGS明朝E" w:cs="ＭＳ Ｐゴシック" w:hint="eastAsia"/>
          <w:kern w:val="0"/>
          <w:szCs w:val="24"/>
        </w:rPr>
        <w:t xml:space="preserve">⑦　</w:t>
      </w:r>
      <w:r w:rsidR="00892FFE" w:rsidRPr="00892FFE">
        <w:rPr>
          <w:rFonts w:ascii="HGS明朝E" w:eastAsia="HGS明朝E" w:hAnsi="HGS明朝E" w:cs="ＭＳ Ｐゴシック" w:hint="eastAsia"/>
          <w:kern w:val="0"/>
          <w:szCs w:val="24"/>
        </w:rPr>
        <w:t>本当に</w:t>
      </w:r>
      <w:r w:rsidR="00187646">
        <w:rPr>
          <w:rFonts w:ascii="HGS明朝E" w:eastAsia="HGS明朝E" w:hAnsi="HGS明朝E" w:cs="ＭＳ Ｐゴシック" w:hint="eastAsia"/>
          <w:kern w:val="0"/>
          <w:szCs w:val="24"/>
        </w:rPr>
        <w:t>身につくためには、自分で</w:t>
      </w:r>
      <w:r w:rsidR="00892FFE" w:rsidRPr="00892FFE">
        <w:rPr>
          <w:rFonts w:ascii="HGS明朝E" w:eastAsia="HGS明朝E" w:hAnsi="HGS明朝E" w:cs="ＭＳ Ｐゴシック" w:hint="eastAsia"/>
          <w:b/>
          <w:bCs/>
          <w:color w:val="FF0000"/>
          <w:kern w:val="0"/>
          <w:szCs w:val="24"/>
        </w:rPr>
        <w:t>経験し、見る必要がある</w:t>
      </w:r>
      <w:r w:rsidR="00187646">
        <w:rPr>
          <w:rFonts w:ascii="HGS明朝E" w:eastAsia="HGS明朝E" w:hAnsi="HGS明朝E" w:cs="ＭＳ Ｐゴシック" w:hint="eastAsia"/>
          <w:b/>
          <w:bCs/>
          <w:color w:val="FF0000"/>
          <w:kern w:val="0"/>
          <w:szCs w:val="24"/>
        </w:rPr>
        <w:t>。</w:t>
      </w:r>
      <w:r w:rsidR="00892FFE" w:rsidRPr="00892FFE">
        <w:rPr>
          <w:rFonts w:ascii="HGS明朝E" w:eastAsia="HGS明朝E" w:hAnsi="HGS明朝E" w:cs="ＭＳ Ｐゴシック" w:hint="eastAsia"/>
          <w:b/>
          <w:bCs/>
          <w:color w:val="FA0000"/>
          <w:kern w:val="0"/>
          <w:szCs w:val="24"/>
          <w:highlight w:val="yellow"/>
        </w:rPr>
        <w:t>教え</w:t>
      </w:r>
      <w:r w:rsidR="00892FFE" w:rsidRPr="0006139C">
        <w:rPr>
          <w:rFonts w:ascii="HGS明朝E" w:eastAsia="HGS明朝E" w:hAnsi="HGS明朝E" w:cs="ＭＳ Ｐゴシック" w:hint="eastAsia"/>
          <w:b/>
          <w:bCs/>
          <w:color w:val="FA0000"/>
          <w:kern w:val="0"/>
          <w:szCs w:val="24"/>
          <w:highlight w:val="yellow"/>
        </w:rPr>
        <w:t>（</w:t>
      </w:r>
      <w:proofErr w:type="spellStart"/>
      <w:r w:rsidR="00892FFE" w:rsidRPr="0006139C">
        <w:rPr>
          <w:rFonts w:ascii="Century" w:eastAsia="游ゴシック" w:hAnsi="Century" w:cs="ＭＳ Ｐゴシック"/>
          <w:b/>
          <w:bCs/>
          <w:color w:val="FA0000"/>
          <w:kern w:val="0"/>
          <w:szCs w:val="24"/>
          <w:highlight w:val="yellow"/>
        </w:rPr>
        <w:t>Belehrung</w:t>
      </w:r>
      <w:proofErr w:type="spellEnd"/>
      <w:r w:rsidR="00892FFE" w:rsidRPr="0006139C">
        <w:rPr>
          <w:rFonts w:ascii="HGS明朝E" w:eastAsia="HGS明朝E" w:hAnsi="HGS明朝E" w:cs="ＭＳ Ｐゴシック" w:hint="eastAsia"/>
          <w:b/>
          <w:bCs/>
          <w:color w:val="FA0000"/>
          <w:kern w:val="0"/>
          <w:szCs w:val="24"/>
          <w:highlight w:val="yellow"/>
        </w:rPr>
        <w:t>）は、形、真</w:t>
      </w:r>
      <w:r w:rsidR="00892FFE" w:rsidRPr="00892FFE">
        <w:rPr>
          <w:rFonts w:ascii="HGS明朝E" w:eastAsia="HGS明朝E" w:hAnsi="HGS明朝E" w:cs="ＭＳ Ｐゴシック" w:hint="eastAsia"/>
          <w:b/>
          <w:bCs/>
          <w:color w:val="FA0000"/>
          <w:kern w:val="0"/>
          <w:szCs w:val="24"/>
          <w:highlight w:val="yellow"/>
        </w:rPr>
        <w:t>実の</w:t>
      </w:r>
      <w:r w:rsidR="00932119">
        <w:rPr>
          <w:rFonts w:ascii="HGS明朝E" w:eastAsia="HGS明朝E" w:hAnsi="HGS明朝E" w:cs="ＭＳ Ｐゴシック" w:hint="eastAsia"/>
          <w:b/>
          <w:bCs/>
          <w:color w:val="FA0000"/>
          <w:kern w:val="0"/>
          <w:szCs w:val="24"/>
          <w:highlight w:val="yellow"/>
        </w:rPr>
        <w:t>殻（外の蓋い）</w:t>
      </w:r>
      <w:r w:rsidR="00892FFE" w:rsidRPr="00892FFE">
        <w:rPr>
          <w:rFonts w:ascii="HGS明朝E" w:eastAsia="HGS明朝E" w:hAnsi="HGS明朝E" w:cs="ＭＳ Ｐゴシック" w:hint="eastAsia"/>
          <w:b/>
          <w:bCs/>
          <w:color w:val="FA0000"/>
          <w:kern w:val="0"/>
          <w:szCs w:val="24"/>
        </w:rPr>
        <w:t>、すなわちそれを自分で取得する</w:t>
      </w:r>
      <w:r w:rsidR="00892FFE" w:rsidRPr="00892FFE">
        <w:rPr>
          <w:rFonts w:ascii="HGS明朝E" w:eastAsia="HGS明朝E" w:hAnsi="HGS明朝E" w:cs="ＭＳ Ｐゴシック" w:hint="eastAsia"/>
          <w:b/>
          <w:bCs/>
          <w:color w:val="FA0000"/>
          <w:kern w:val="0"/>
          <w:szCs w:val="24"/>
          <w:highlight w:val="yellow"/>
        </w:rPr>
        <w:t>機会を与えることしかできません</w:t>
      </w:r>
    </w:p>
    <w:p w14:paraId="764D991F" w14:textId="0BC88C7F" w:rsidR="00BD3E29" w:rsidRDefault="00892FFE" w:rsidP="00187646">
      <w:pPr>
        <w:widowControl/>
        <w:adjustRightInd w:val="0"/>
        <w:snapToGrid w:val="0"/>
        <w:jc w:val="left"/>
        <w:rPr>
          <w:rFonts w:ascii="Century" w:eastAsia="游ゴシック" w:hAnsi="Century" w:cs="ＭＳ Ｐゴシック"/>
          <w:b/>
          <w:bCs/>
          <w:color w:val="121300"/>
          <w:kern w:val="0"/>
          <w:szCs w:val="24"/>
        </w:rPr>
      </w:pPr>
      <w:r w:rsidRPr="00892FFE">
        <w:rPr>
          <w:rFonts w:ascii="游ゴシック" w:eastAsia="游ゴシック" w:hAnsi="游ゴシック" w:cs="ＭＳ Ｐゴシック" w:hint="eastAsia"/>
          <w:kern w:val="0"/>
          <w:sz w:val="22"/>
        </w:rPr>
        <w:t> </w:t>
      </w:r>
      <w:r w:rsidR="00187646">
        <w:rPr>
          <w:rFonts w:ascii="游ゴシック" w:eastAsia="游ゴシック" w:hAnsi="游ゴシック" w:cs="ＭＳ Ｐゴシック" w:hint="eastAsia"/>
          <w:kern w:val="0"/>
          <w:sz w:val="22"/>
        </w:rPr>
        <w:t xml:space="preserve">　</w:t>
      </w:r>
      <w:r w:rsidR="00187646">
        <w:rPr>
          <w:rFonts w:ascii="HGS明朝E" w:eastAsia="HGS明朝E" w:hAnsi="HGS明朝E" w:cs="ＭＳ Ｐゴシック" w:hint="eastAsia"/>
          <w:b/>
          <w:bCs/>
          <w:color w:val="FF0000"/>
          <w:kern w:val="0"/>
          <w:szCs w:val="24"/>
        </w:rPr>
        <w:t>外から</w:t>
      </w:r>
      <w:r w:rsidR="00BD3E29" w:rsidRPr="00CE7AFE">
        <w:rPr>
          <w:rFonts w:ascii="HGS明朝E" w:eastAsia="HGS明朝E" w:hAnsi="HGS明朝E" w:cs="ＭＳ Ｐゴシック" w:hint="eastAsia"/>
          <w:b/>
          <w:bCs/>
          <w:color w:val="FF0000"/>
          <w:kern w:val="0"/>
          <w:szCs w:val="24"/>
        </w:rPr>
        <w:t>「飼いなら</w:t>
      </w:r>
      <w:r w:rsidR="00187646">
        <w:rPr>
          <w:rFonts w:ascii="HGS明朝E" w:eastAsia="HGS明朝E" w:hAnsi="HGS明朝E" w:cs="ＭＳ Ｐゴシック" w:hint="eastAsia"/>
          <w:b/>
          <w:bCs/>
          <w:color w:val="FF0000"/>
          <w:kern w:val="0"/>
          <w:szCs w:val="24"/>
        </w:rPr>
        <w:t>す</w:t>
      </w:r>
      <w:r w:rsidR="00BD3E29" w:rsidRPr="00CE7AFE">
        <w:rPr>
          <w:rFonts w:ascii="HGS明朝E" w:eastAsia="HGS明朝E" w:hAnsi="HGS明朝E" w:cs="ＭＳ Ｐゴシック" w:hint="eastAsia"/>
          <w:b/>
          <w:bCs/>
          <w:color w:val="FF0000"/>
          <w:kern w:val="0"/>
          <w:szCs w:val="24"/>
        </w:rPr>
        <w:t>」</w:t>
      </w:r>
      <w:r w:rsidR="00187646">
        <w:rPr>
          <w:rFonts w:ascii="HGS明朝E" w:eastAsia="HGS明朝E" w:hAnsi="HGS明朝E" w:cs="ＭＳ Ｐゴシック" w:hint="eastAsia"/>
          <w:b/>
          <w:bCs/>
          <w:color w:val="FF0000"/>
          <w:kern w:val="0"/>
          <w:szCs w:val="24"/>
        </w:rPr>
        <w:t>のでは、</w:t>
      </w:r>
      <w:r w:rsidR="00BD3E29" w:rsidRPr="00CE7AFE">
        <w:rPr>
          <w:rFonts w:ascii="HGS明朝E" w:eastAsia="HGS明朝E" w:hAnsi="HGS明朝E" w:cs="ＭＳ Ｐゴシック" w:hint="eastAsia"/>
          <w:b/>
          <w:bCs/>
          <w:color w:val="FF0000"/>
          <w:kern w:val="0"/>
          <w:szCs w:val="24"/>
        </w:rPr>
        <w:t>単なる「洗練」や「磨き」ほどの改善にもなりません</w:t>
      </w:r>
      <w:r w:rsidR="00BD3E29" w:rsidRPr="00892FFE">
        <w:rPr>
          <w:rFonts w:ascii="HGS明朝E" w:eastAsia="HGS明朝E" w:hAnsi="HGS明朝E" w:cs="ＭＳ Ｐゴシック" w:hint="eastAsia"/>
          <w:kern w:val="0"/>
          <w:szCs w:val="24"/>
        </w:rPr>
        <w:t>。</w:t>
      </w:r>
      <w:r w:rsidR="00BD3E29">
        <w:rPr>
          <w:rFonts w:ascii="HGS明朝E" w:eastAsia="HGS明朝E" w:hAnsi="HGS明朝E" w:cs="ＭＳ Ｐゴシック" w:hint="eastAsia"/>
          <w:kern w:val="0"/>
          <w:szCs w:val="24"/>
        </w:rPr>
        <w:t>手かせ、</w:t>
      </w:r>
      <w:r w:rsidR="00BD3E29" w:rsidRPr="00892FFE">
        <w:rPr>
          <w:rFonts w:ascii="HGS明朝E" w:eastAsia="HGS明朝E" w:hAnsi="HGS明朝E" w:cs="ＭＳ Ｐゴシック" w:hint="eastAsia"/>
          <w:kern w:val="0"/>
          <w:szCs w:val="24"/>
        </w:rPr>
        <w:t>拘束衣、「</w:t>
      </w:r>
      <w:r w:rsidR="00BD3E29">
        <w:rPr>
          <w:rFonts w:ascii="HGS明朝E" w:eastAsia="HGS明朝E" w:hAnsi="HGS明朝E" w:cs="ＭＳ Ｐゴシック" w:hint="eastAsia"/>
          <w:kern w:val="0"/>
          <w:szCs w:val="24"/>
        </w:rPr>
        <w:t>行儀の悪い</w:t>
      </w:r>
      <w:r w:rsidR="00BD3E29" w:rsidRPr="00892FFE">
        <w:rPr>
          <w:rFonts w:ascii="HGS明朝E" w:eastAsia="HGS明朝E" w:hAnsi="HGS明朝E" w:cs="ＭＳ Ｐゴシック" w:hint="eastAsia"/>
          <w:kern w:val="0"/>
          <w:szCs w:val="24"/>
        </w:rPr>
        <w:t>」男の子</w:t>
      </w:r>
      <w:r w:rsidR="00BD3E29">
        <w:rPr>
          <w:rFonts w:ascii="HGS明朝E" w:eastAsia="HGS明朝E" w:hAnsi="HGS明朝E" w:cs="ＭＳ Ｐゴシック" w:hint="eastAsia"/>
          <w:kern w:val="0"/>
          <w:szCs w:val="24"/>
        </w:rPr>
        <w:t>用の棒</w:t>
      </w:r>
      <w:r w:rsidR="00187646">
        <w:rPr>
          <w:rFonts w:ascii="HGS明朝E" w:eastAsia="HGS明朝E" w:hAnsi="HGS明朝E" w:cs="ＭＳ Ｐゴシック" w:hint="eastAsia"/>
          <w:kern w:val="0"/>
          <w:szCs w:val="24"/>
        </w:rPr>
        <w:t>。</w:t>
      </w:r>
      <w:r w:rsidR="00F3391B" w:rsidRPr="00CE7AFE">
        <w:rPr>
          <w:rFonts w:ascii="HGS明朝E" w:eastAsia="HGS明朝E" w:hAnsi="HGS明朝E" w:cs="ＭＳ Ｐゴシック" w:hint="eastAsia"/>
          <w:b/>
          <w:bCs/>
          <w:color w:val="00B050"/>
          <w:kern w:val="0"/>
          <w:szCs w:val="24"/>
        </w:rPr>
        <w:t>名誉に関する変更された概念</w:t>
      </w:r>
      <w:r w:rsidR="00187646">
        <w:rPr>
          <w:rFonts w:ascii="HGS明朝E" w:eastAsia="HGS明朝E" w:hAnsi="HGS明朝E" w:cs="ＭＳ Ｐゴシック" w:hint="eastAsia"/>
          <w:b/>
          <w:bCs/>
          <w:color w:val="00B050"/>
          <w:kern w:val="0"/>
          <w:szCs w:val="24"/>
        </w:rPr>
        <w:t>も、</w:t>
      </w:r>
      <w:r w:rsidR="00BD3E29" w:rsidRPr="00892FFE">
        <w:rPr>
          <w:rFonts w:ascii="HGS明朝E" w:eastAsia="HGS明朝E" w:hAnsi="HGS明朝E" w:cs="ＭＳ Ｐゴシック" w:hint="eastAsia"/>
          <w:kern w:val="0"/>
          <w:szCs w:val="24"/>
        </w:rPr>
        <w:t>「良い評判」</w:t>
      </w:r>
      <w:r w:rsidR="00187646">
        <w:rPr>
          <w:rFonts w:ascii="HGS明朝E" w:eastAsia="HGS明朝E" w:hAnsi="HGS明朝E" w:cs="ＭＳ Ｐゴシック" w:hint="eastAsia"/>
          <w:kern w:val="0"/>
          <w:szCs w:val="24"/>
        </w:rPr>
        <w:t>、</w:t>
      </w:r>
      <w:r w:rsidR="00BD3E29" w:rsidRPr="00892FFE">
        <w:rPr>
          <w:rFonts w:ascii="HGS明朝E" w:eastAsia="HGS明朝E" w:hAnsi="HGS明朝E" w:cs="ＭＳ Ｐゴシック" w:hint="eastAsia"/>
          <w:kern w:val="0"/>
          <w:szCs w:val="24"/>
        </w:rPr>
        <w:t>一般的な名誉</w:t>
      </w:r>
      <w:r w:rsidR="00187646">
        <w:rPr>
          <w:rFonts w:ascii="HGS明朝E" w:eastAsia="HGS明朝E" w:hAnsi="HGS明朝E" w:cs="ＭＳ Ｐゴシック" w:hint="eastAsia"/>
          <w:kern w:val="0"/>
          <w:szCs w:val="24"/>
        </w:rPr>
        <w:t>、</w:t>
      </w:r>
      <w:r w:rsidR="00F3391B">
        <w:rPr>
          <w:rFonts w:ascii="HGS明朝E" w:eastAsia="HGS明朝E" w:hAnsi="HGS明朝E" w:cs="ＭＳ Ｐゴシック" w:hint="eastAsia"/>
          <w:kern w:val="0"/>
          <w:szCs w:val="24"/>
        </w:rPr>
        <w:t>特殊で専門的な名誉</w:t>
      </w:r>
      <w:r w:rsidR="00187646">
        <w:rPr>
          <w:rFonts w:ascii="HGS明朝E" w:eastAsia="HGS明朝E" w:hAnsi="HGS明朝E" w:cs="ＭＳ Ｐゴシック" w:hint="eastAsia"/>
          <w:kern w:val="0"/>
          <w:szCs w:val="24"/>
        </w:rPr>
        <w:t>、これらも同様。</w:t>
      </w:r>
    </w:p>
    <w:p w14:paraId="14FB21AC"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3A013BFC" w14:textId="6D799F20" w:rsidR="00C13AE0" w:rsidRPr="00892FFE" w:rsidRDefault="001B211A" w:rsidP="001B211A">
      <w:pPr>
        <w:widowControl/>
        <w:adjustRightInd w:val="0"/>
        <w:snapToGrid w:val="0"/>
        <w:jc w:val="left"/>
        <w:rPr>
          <w:rFonts w:ascii="Century" w:eastAsia="游ゴシック" w:hAnsi="Century" w:cs="ＭＳ Ｐゴシック"/>
          <w:color w:val="121300"/>
          <w:kern w:val="0"/>
          <w:szCs w:val="24"/>
        </w:rPr>
      </w:pPr>
      <w:r w:rsidRPr="001B211A">
        <w:rPr>
          <w:rFonts w:ascii="HGS明朝E" w:eastAsia="HGS明朝E" w:hAnsi="HGS明朝E" w:cs="ＭＳ Ｐゴシック" w:hint="eastAsia"/>
          <w:b/>
          <w:bCs/>
          <w:kern w:val="0"/>
          <w:szCs w:val="24"/>
        </w:rPr>
        <w:t xml:space="preserve">⑧　</w:t>
      </w:r>
      <w:r w:rsidR="00892FFE" w:rsidRPr="00CE7AFE">
        <w:rPr>
          <w:rFonts w:ascii="HGS明朝E" w:eastAsia="HGS明朝E" w:hAnsi="HGS明朝E" w:cs="ＭＳ Ｐゴシック" w:hint="eastAsia"/>
          <w:b/>
          <w:bCs/>
          <w:color w:val="00B050"/>
          <w:kern w:val="0"/>
          <w:szCs w:val="24"/>
        </w:rPr>
        <w:t>遵守することが不可能な法律の膨大な量（</w:t>
      </w:r>
      <w:proofErr w:type="spellStart"/>
      <w:r w:rsidR="00892FFE" w:rsidRPr="00CE7AFE">
        <w:rPr>
          <w:rFonts w:ascii="HGS明朝E" w:eastAsia="HGS明朝E" w:hAnsi="HGS明朝E" w:cs="ＭＳ Ｐゴシック" w:hint="eastAsia"/>
          <w:b/>
          <w:bCs/>
          <w:color w:val="00B050"/>
          <w:kern w:val="0"/>
          <w:szCs w:val="24"/>
        </w:rPr>
        <w:t>plurimæ</w:t>
      </w:r>
      <w:proofErr w:type="spellEnd"/>
      <w:r w:rsidR="00892FFE" w:rsidRPr="00CE7AFE">
        <w:rPr>
          <w:rFonts w:ascii="HGS明朝E" w:eastAsia="HGS明朝E" w:hAnsi="HGS明朝E" w:cs="ＭＳ Ｐゴシック" w:hint="eastAsia"/>
          <w:b/>
          <w:bCs/>
          <w:color w:val="00B050"/>
          <w:kern w:val="0"/>
          <w:szCs w:val="24"/>
        </w:rPr>
        <w:t xml:space="preserve"> leges, </w:t>
      </w:r>
      <w:proofErr w:type="spellStart"/>
      <w:r w:rsidR="00892FFE" w:rsidRPr="00CE7AFE">
        <w:rPr>
          <w:rFonts w:ascii="HGS明朝E" w:eastAsia="HGS明朝E" w:hAnsi="HGS明朝E" w:cs="ＭＳ Ｐゴシック" w:hint="eastAsia"/>
          <w:b/>
          <w:bCs/>
          <w:color w:val="00B050"/>
          <w:kern w:val="0"/>
          <w:szCs w:val="24"/>
        </w:rPr>
        <w:t>pessima</w:t>
      </w:r>
      <w:proofErr w:type="spellEnd"/>
      <w:r w:rsidR="00892FFE" w:rsidRPr="00CE7AFE">
        <w:rPr>
          <w:rFonts w:ascii="HGS明朝E" w:eastAsia="HGS明朝E" w:hAnsi="HGS明朝E" w:cs="ＭＳ Ｐゴシック" w:hint="eastAsia"/>
          <w:b/>
          <w:bCs/>
          <w:color w:val="00B050"/>
          <w:kern w:val="0"/>
          <w:szCs w:val="24"/>
        </w:rPr>
        <w:t xml:space="preserve"> </w:t>
      </w:r>
      <w:proofErr w:type="spellStart"/>
      <w:r w:rsidR="00892FFE" w:rsidRPr="00CE7AFE">
        <w:rPr>
          <w:rFonts w:ascii="HGS明朝E" w:eastAsia="HGS明朝E" w:hAnsi="HGS明朝E" w:cs="ＭＳ Ｐゴシック" w:hint="eastAsia"/>
          <w:b/>
          <w:bCs/>
          <w:color w:val="00B050"/>
          <w:kern w:val="0"/>
          <w:szCs w:val="24"/>
        </w:rPr>
        <w:t>respublica</w:t>
      </w:r>
      <w:proofErr w:type="spellEnd"/>
      <w:r w:rsidR="00892FFE" w:rsidRPr="00CE7AFE">
        <w:rPr>
          <w:rFonts w:ascii="HGS明朝E" w:eastAsia="HGS明朝E" w:hAnsi="HGS明朝E" w:cs="ＭＳ Ｐゴシック" w:hint="eastAsia"/>
          <w:b/>
          <w:bCs/>
          <w:color w:val="00B050"/>
          <w:kern w:val="0"/>
          <w:szCs w:val="24"/>
        </w:rPr>
        <w:t>：より多くの法律、最悪の州）</w:t>
      </w:r>
      <w:r w:rsidR="00187646">
        <w:rPr>
          <w:rFonts w:ascii="HGS明朝E" w:eastAsia="HGS明朝E" w:hAnsi="HGS明朝E" w:cs="ＭＳ Ｐゴシック" w:hint="eastAsia"/>
          <w:b/>
          <w:bCs/>
          <w:color w:val="00B050"/>
          <w:kern w:val="0"/>
          <w:szCs w:val="24"/>
        </w:rPr>
        <w:t>も</w:t>
      </w:r>
      <w:r w:rsidR="00892FFE" w:rsidRPr="00CE7AFE">
        <w:rPr>
          <w:rFonts w:ascii="HGS明朝E" w:eastAsia="HGS明朝E" w:hAnsi="HGS明朝E" w:cs="ＭＳ Ｐゴシック" w:hint="eastAsia"/>
          <w:b/>
          <w:bCs/>
          <w:color w:val="00B050"/>
          <w:kern w:val="0"/>
          <w:szCs w:val="24"/>
        </w:rPr>
        <w:t>、市民を偽善者にする</w:t>
      </w:r>
      <w:r w:rsidR="00892FFE" w:rsidRPr="00892FFE">
        <w:rPr>
          <w:rFonts w:ascii="HGS明朝E" w:eastAsia="HGS明朝E" w:hAnsi="HGS明朝E" w:cs="ＭＳ Ｐゴシック" w:hint="eastAsia"/>
          <w:kern w:val="0"/>
          <w:szCs w:val="24"/>
        </w:rPr>
        <w:t>。</w:t>
      </w:r>
    </w:p>
    <w:p w14:paraId="01478B58"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157D79CF" w14:textId="55C14E71" w:rsidR="00892FFE" w:rsidRPr="00892FFE" w:rsidRDefault="001B211A" w:rsidP="001B211A">
      <w:pPr>
        <w:widowControl/>
        <w:adjustRightInd w:val="0"/>
        <w:snapToGrid w:val="0"/>
        <w:jc w:val="left"/>
        <w:rPr>
          <w:rFonts w:ascii="HGS明朝E" w:eastAsia="HGS明朝E" w:hAnsi="HGS明朝E" w:cs="ＭＳ Ｐゴシック"/>
          <w:kern w:val="0"/>
          <w:szCs w:val="24"/>
        </w:rPr>
      </w:pPr>
      <w:r w:rsidRPr="001B211A">
        <w:rPr>
          <w:rFonts w:ascii="HGS明朝E" w:eastAsia="HGS明朝E" w:hAnsi="HGS明朝E" w:cs="ＭＳ Ｐゴシック" w:hint="eastAsia"/>
          <w:b/>
          <w:bCs/>
          <w:kern w:val="0"/>
          <w:szCs w:val="24"/>
        </w:rPr>
        <w:t xml:space="preserve">⑨　</w:t>
      </w:r>
      <w:r w:rsidR="00892FFE" w:rsidRPr="00892FFE">
        <w:rPr>
          <w:rFonts w:ascii="HGS明朝E" w:eastAsia="HGS明朝E" w:hAnsi="HGS明朝E" w:cs="ＭＳ Ｐゴシック" w:hint="eastAsia"/>
          <w:b/>
          <w:bCs/>
          <w:color w:val="FA0000"/>
          <w:kern w:val="0"/>
          <w:szCs w:val="24"/>
          <w:highlight w:val="yellow"/>
        </w:rPr>
        <w:t>自分が法律に違反していないことに注意を払うだけでよい人は誰でも、自分自身の中で静かな熟考</w:t>
      </w:r>
      <w:r w:rsidR="00C70133">
        <w:rPr>
          <w:rFonts w:ascii="HGS明朝E" w:eastAsia="HGS明朝E" w:hAnsi="HGS明朝E" w:cs="ＭＳ Ｐゴシック" w:hint="eastAsia"/>
          <w:b/>
          <w:bCs/>
          <w:color w:val="FA0000"/>
          <w:kern w:val="0"/>
          <w:szCs w:val="24"/>
          <w:highlight w:val="yellow"/>
        </w:rPr>
        <w:t>（</w:t>
      </w:r>
      <w:r w:rsidR="00C70133" w:rsidRPr="00892FFE">
        <w:rPr>
          <w:rFonts w:ascii="Century" w:eastAsia="游ゴシック" w:hAnsi="Century" w:cs="ＭＳ Ｐゴシック"/>
          <w:b/>
          <w:bCs/>
          <w:color w:val="FA0000"/>
          <w:kern w:val="0"/>
          <w:szCs w:val="24"/>
          <w:highlight w:val="yellow"/>
        </w:rPr>
        <w:t xml:space="preserve">stiller </w:t>
      </w:r>
      <w:proofErr w:type="spellStart"/>
      <w:r w:rsidR="00C70133" w:rsidRPr="00892FFE">
        <w:rPr>
          <w:rFonts w:ascii="Century" w:eastAsia="游ゴシック" w:hAnsi="Century" w:cs="ＭＳ Ｐゴシック"/>
          <w:b/>
          <w:bCs/>
          <w:color w:val="FA0000"/>
          <w:kern w:val="0"/>
          <w:szCs w:val="24"/>
          <w:highlight w:val="yellow"/>
        </w:rPr>
        <w:t>Einkehr</w:t>
      </w:r>
      <w:proofErr w:type="spellEnd"/>
      <w:r w:rsidR="00C70133" w:rsidRPr="00892FFE">
        <w:rPr>
          <w:rFonts w:ascii="Century" w:eastAsia="游ゴシック" w:hAnsi="Century" w:cs="ＭＳ Ｐゴシック"/>
          <w:b/>
          <w:bCs/>
          <w:color w:val="FA0000"/>
          <w:kern w:val="0"/>
          <w:szCs w:val="24"/>
          <w:highlight w:val="yellow"/>
        </w:rPr>
        <w:t xml:space="preserve"> in </w:t>
      </w:r>
      <w:proofErr w:type="spellStart"/>
      <w:r w:rsidR="00C70133" w:rsidRPr="00892FFE">
        <w:rPr>
          <w:rFonts w:ascii="Century" w:eastAsia="游ゴシック" w:hAnsi="Century" w:cs="ＭＳ Ｐゴシック"/>
          <w:b/>
          <w:bCs/>
          <w:color w:val="FA0000"/>
          <w:kern w:val="0"/>
          <w:szCs w:val="24"/>
          <w:highlight w:val="yellow"/>
        </w:rPr>
        <w:t>sich</w:t>
      </w:r>
      <w:proofErr w:type="spellEnd"/>
      <w:r w:rsidR="00C70133" w:rsidRPr="00892FFE">
        <w:rPr>
          <w:rFonts w:ascii="Century" w:eastAsia="游ゴシック" w:hAnsi="Century" w:cs="ＭＳ Ｐゴシック"/>
          <w:b/>
          <w:bCs/>
          <w:color w:val="FA0000"/>
          <w:kern w:val="0"/>
          <w:szCs w:val="24"/>
          <w:highlight w:val="yellow"/>
        </w:rPr>
        <w:t xml:space="preserve"> </w:t>
      </w:r>
      <w:proofErr w:type="spellStart"/>
      <w:r w:rsidR="00C70133" w:rsidRPr="00892FFE">
        <w:rPr>
          <w:rFonts w:ascii="Century" w:eastAsia="游ゴシック" w:hAnsi="Century" w:cs="ＭＳ Ｐゴシック"/>
          <w:b/>
          <w:bCs/>
          <w:color w:val="FA0000"/>
          <w:kern w:val="0"/>
          <w:szCs w:val="24"/>
          <w:highlight w:val="yellow"/>
        </w:rPr>
        <w:t>selber</w:t>
      </w:r>
      <w:proofErr w:type="spellEnd"/>
      <w:r w:rsidR="00C70133">
        <w:rPr>
          <w:rFonts w:ascii="HGS明朝E" w:eastAsia="HGS明朝E" w:hAnsi="HGS明朝E" w:cs="ＭＳ Ｐゴシック" w:hint="eastAsia"/>
          <w:b/>
          <w:bCs/>
          <w:color w:val="FA0000"/>
          <w:kern w:val="0"/>
          <w:szCs w:val="24"/>
          <w:highlight w:val="yellow"/>
        </w:rPr>
        <w:t>）</w:t>
      </w:r>
      <w:r w:rsidR="00892FFE" w:rsidRPr="00892FFE">
        <w:rPr>
          <w:rFonts w:ascii="HGS明朝E" w:eastAsia="HGS明朝E" w:hAnsi="HGS明朝E" w:cs="ＭＳ Ｐゴシック" w:hint="eastAsia"/>
          <w:b/>
          <w:bCs/>
          <w:color w:val="FA0000"/>
          <w:kern w:val="0"/>
          <w:szCs w:val="24"/>
          <w:highlight w:val="yellow"/>
        </w:rPr>
        <w:t>にたどり着くことは決してありません。これはすべての聖化にとって最初で不可欠な前提条件です</w:t>
      </w:r>
      <w:r w:rsidR="00892FFE" w:rsidRPr="00892FFE">
        <w:rPr>
          <w:rFonts w:ascii="HGS明朝E" w:eastAsia="HGS明朝E" w:hAnsi="HGS明朝E" w:cs="ＭＳ Ｐゴシック" w:hint="eastAsia"/>
          <w:kern w:val="0"/>
          <w:szCs w:val="24"/>
        </w:rPr>
        <w:t>。</w:t>
      </w:r>
    </w:p>
    <w:p w14:paraId="30B969DD"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7700B7AB" w14:textId="6C226669" w:rsidR="00892FFE" w:rsidRPr="00892FFE" w:rsidRDefault="001B211A" w:rsidP="001B211A">
      <w:pPr>
        <w:widowControl/>
        <w:adjustRightInd w:val="0"/>
        <w:snapToGrid w:val="0"/>
        <w:jc w:val="left"/>
        <w:rPr>
          <w:rFonts w:ascii="游ゴシック" w:eastAsia="游ゴシック" w:hAnsi="游ゴシック" w:cs="ＭＳ Ｐゴシック"/>
          <w:kern w:val="0"/>
          <w:szCs w:val="24"/>
        </w:rPr>
      </w:pPr>
      <w:r>
        <w:rPr>
          <w:rFonts w:ascii="HGS明朝E" w:eastAsia="HGS明朝E" w:hAnsi="HGS明朝E" w:cs="ＭＳ Ｐゴシック" w:hint="eastAsia"/>
          <w:b/>
          <w:bCs/>
          <w:kern w:val="0"/>
          <w:szCs w:val="24"/>
        </w:rPr>
        <w:t xml:space="preserve">⓾　</w:t>
      </w:r>
      <w:r w:rsidR="00892FFE" w:rsidRPr="00892FFE">
        <w:rPr>
          <w:rFonts w:ascii="HGS明朝E" w:eastAsia="HGS明朝E" w:hAnsi="HGS明朝E" w:cs="ＭＳ Ｐゴシック" w:hint="eastAsia"/>
          <w:b/>
          <w:bCs/>
          <w:color w:val="FA0000"/>
          <w:kern w:val="0"/>
          <w:szCs w:val="24"/>
          <w:highlight w:val="yellow"/>
        </w:rPr>
        <w:t>積極的な他律性への絶え間ない配慮</w:t>
      </w:r>
      <w:r w:rsidR="00C70133">
        <w:rPr>
          <w:rFonts w:ascii="HGS明朝E" w:eastAsia="HGS明朝E" w:hAnsi="HGS明朝E" w:cs="ＭＳ Ｐゴシック" w:hint="eastAsia"/>
          <w:b/>
          <w:bCs/>
          <w:color w:val="FA0000"/>
          <w:kern w:val="0"/>
          <w:szCs w:val="24"/>
          <w:highlight w:val="yellow"/>
        </w:rPr>
        <w:t>（</w:t>
      </w:r>
      <w:r w:rsidR="00C70133" w:rsidRPr="00CE7AFE">
        <w:rPr>
          <w:rFonts w:ascii="Century" w:eastAsia="游ゴシック" w:hAnsi="Century" w:cs="ＭＳ Ｐゴシック"/>
          <w:b/>
          <w:bCs/>
          <w:color w:val="FF0000"/>
          <w:kern w:val="0"/>
          <w:szCs w:val="24"/>
        </w:rPr>
        <w:t xml:space="preserve">Die </w:t>
      </w:r>
      <w:proofErr w:type="spellStart"/>
      <w:r w:rsidR="00C70133" w:rsidRPr="00CE7AFE">
        <w:rPr>
          <w:rFonts w:ascii="Century" w:eastAsia="游ゴシック" w:hAnsi="Century" w:cs="ＭＳ Ｐゴシック"/>
          <w:b/>
          <w:bCs/>
          <w:color w:val="FF0000"/>
          <w:kern w:val="0"/>
          <w:szCs w:val="24"/>
        </w:rPr>
        <w:t>stete</w:t>
      </w:r>
      <w:proofErr w:type="spellEnd"/>
      <w:r w:rsidR="00C70133" w:rsidRPr="00CE7AFE">
        <w:rPr>
          <w:rFonts w:ascii="Century" w:eastAsia="游ゴシック" w:hAnsi="Century" w:cs="ＭＳ Ｐゴシック"/>
          <w:b/>
          <w:bCs/>
          <w:color w:val="FF0000"/>
          <w:kern w:val="0"/>
          <w:szCs w:val="24"/>
        </w:rPr>
        <w:t xml:space="preserve"> </w:t>
      </w:r>
      <w:proofErr w:type="spellStart"/>
      <w:r w:rsidR="00C70133" w:rsidRPr="00CE7AFE">
        <w:rPr>
          <w:rFonts w:ascii="Century" w:eastAsia="游ゴシック" w:hAnsi="Century" w:cs="ＭＳ Ｐゴシック"/>
          <w:b/>
          <w:bCs/>
          <w:color w:val="FF0000"/>
          <w:kern w:val="0"/>
          <w:szCs w:val="24"/>
        </w:rPr>
        <w:t>Rücksichtnahme</w:t>
      </w:r>
      <w:proofErr w:type="spellEnd"/>
      <w:r w:rsidR="00C70133" w:rsidRPr="00CE7AFE">
        <w:rPr>
          <w:rFonts w:ascii="Century" w:eastAsia="游ゴシック" w:hAnsi="Century" w:cs="ＭＳ Ｐゴシック"/>
          <w:b/>
          <w:bCs/>
          <w:color w:val="FF0000"/>
          <w:kern w:val="0"/>
          <w:szCs w:val="24"/>
        </w:rPr>
        <w:t xml:space="preserve"> auf </w:t>
      </w:r>
      <w:proofErr w:type="spellStart"/>
      <w:r w:rsidR="00C70133" w:rsidRPr="00CE7AFE">
        <w:rPr>
          <w:rFonts w:ascii="Century" w:eastAsia="游ゴシック" w:hAnsi="Century" w:cs="ＭＳ Ｐゴシック"/>
          <w:b/>
          <w:bCs/>
          <w:color w:val="FF0000"/>
          <w:kern w:val="0"/>
          <w:szCs w:val="24"/>
        </w:rPr>
        <w:t>eine</w:t>
      </w:r>
      <w:proofErr w:type="spellEnd"/>
      <w:r w:rsidR="00C70133" w:rsidRPr="00CE7AFE">
        <w:rPr>
          <w:rFonts w:ascii="Century" w:eastAsia="游ゴシック" w:hAnsi="Century" w:cs="ＭＳ Ｐゴシック"/>
          <w:b/>
          <w:bCs/>
          <w:color w:val="FF0000"/>
          <w:kern w:val="0"/>
          <w:szCs w:val="24"/>
        </w:rPr>
        <w:t xml:space="preserve"> positive </w:t>
      </w:r>
      <w:proofErr w:type="spellStart"/>
      <w:r w:rsidR="00C70133" w:rsidRPr="00CE7AFE">
        <w:rPr>
          <w:rFonts w:ascii="Century" w:eastAsia="游ゴシック" w:hAnsi="Century" w:cs="ＭＳ Ｐゴシック"/>
          <w:b/>
          <w:bCs/>
          <w:color w:val="FF0000"/>
          <w:kern w:val="0"/>
          <w:szCs w:val="24"/>
        </w:rPr>
        <w:t>Heteronomie</w:t>
      </w:r>
      <w:proofErr w:type="spellEnd"/>
      <w:r w:rsidR="00C70133">
        <w:rPr>
          <w:rFonts w:ascii="HGS明朝E" w:eastAsia="HGS明朝E" w:hAnsi="HGS明朝E" w:cs="ＭＳ Ｐゴシック" w:hint="eastAsia"/>
          <w:b/>
          <w:bCs/>
          <w:color w:val="FA0000"/>
          <w:kern w:val="0"/>
          <w:szCs w:val="24"/>
          <w:highlight w:val="yellow"/>
        </w:rPr>
        <w:t>）</w:t>
      </w:r>
      <w:r w:rsidR="00892FFE" w:rsidRPr="00892FFE">
        <w:rPr>
          <w:rFonts w:ascii="HGS明朝E" w:eastAsia="HGS明朝E" w:hAnsi="HGS明朝E" w:cs="ＭＳ Ｐゴシック" w:hint="eastAsia"/>
          <w:b/>
          <w:bCs/>
          <w:color w:val="FA0000"/>
          <w:kern w:val="0"/>
          <w:szCs w:val="24"/>
          <w:highlight w:val="yellow"/>
        </w:rPr>
        <w:t>は、時間とエネルギーを要するだけでなく、それをその自律性にもたらす勇気</w:t>
      </w:r>
      <w:r w:rsidR="00C70133">
        <w:rPr>
          <w:rFonts w:ascii="HGS明朝E" w:eastAsia="HGS明朝E" w:hAnsi="HGS明朝E" w:cs="ＭＳ Ｐゴシック" w:hint="eastAsia"/>
          <w:b/>
          <w:bCs/>
          <w:color w:val="FA0000"/>
          <w:kern w:val="0"/>
          <w:szCs w:val="24"/>
          <w:highlight w:val="yellow"/>
        </w:rPr>
        <w:t>（</w:t>
      </w:r>
      <w:r w:rsidR="00C70133" w:rsidRPr="00CE7AFE">
        <w:rPr>
          <w:rFonts w:ascii="Century" w:eastAsia="游ゴシック" w:hAnsi="Century" w:cs="ＭＳ Ｐゴシック"/>
          <w:b/>
          <w:bCs/>
          <w:color w:val="FF0000"/>
          <w:kern w:val="0"/>
          <w:szCs w:val="24"/>
        </w:rPr>
        <w:t>Mut</w:t>
      </w:r>
      <w:r w:rsidR="00C70133">
        <w:rPr>
          <w:rFonts w:ascii="HGS明朝E" w:eastAsia="HGS明朝E" w:hAnsi="HGS明朝E" w:cs="ＭＳ Ｐゴシック" w:hint="eastAsia"/>
          <w:b/>
          <w:bCs/>
          <w:color w:val="FA0000"/>
          <w:kern w:val="0"/>
          <w:szCs w:val="24"/>
          <w:highlight w:val="yellow"/>
        </w:rPr>
        <w:t>）</w:t>
      </w:r>
      <w:r w:rsidR="00892FFE" w:rsidRPr="00892FFE">
        <w:rPr>
          <w:rFonts w:ascii="HGS明朝E" w:eastAsia="HGS明朝E" w:hAnsi="HGS明朝E" w:cs="ＭＳ Ｐゴシック" w:hint="eastAsia"/>
          <w:b/>
          <w:bCs/>
          <w:color w:val="FA0000"/>
          <w:kern w:val="0"/>
          <w:szCs w:val="24"/>
          <w:highlight w:val="yellow"/>
        </w:rPr>
        <w:t>を奪います。</w:t>
      </w:r>
      <w:r w:rsidR="00C70133">
        <w:rPr>
          <w:rFonts w:ascii="HGS明朝E" w:eastAsia="HGS明朝E" w:hAnsi="HGS明朝E" w:cs="ＭＳ Ｐゴシック" w:hint="eastAsia"/>
          <w:b/>
          <w:bCs/>
          <w:color w:val="FA0000"/>
          <w:kern w:val="0"/>
          <w:szCs w:val="24"/>
          <w:highlight w:val="yellow"/>
        </w:rPr>
        <w:t>これ</w:t>
      </w:r>
      <w:r w:rsidR="00892FFE" w:rsidRPr="00892FFE">
        <w:rPr>
          <w:rFonts w:ascii="HGS明朝E" w:eastAsia="HGS明朝E" w:hAnsi="HGS明朝E" w:cs="ＭＳ Ｐゴシック" w:hint="eastAsia"/>
          <w:b/>
          <w:bCs/>
          <w:color w:val="FA0000"/>
          <w:kern w:val="0"/>
          <w:szCs w:val="24"/>
          <w:highlight w:val="yellow"/>
        </w:rPr>
        <w:t>なしでは自己教育は行なえないままです</w:t>
      </w:r>
      <w:r w:rsidR="00892FFE" w:rsidRPr="00892FFE">
        <w:rPr>
          <w:rFonts w:ascii="HGS明朝E" w:eastAsia="HGS明朝E" w:hAnsi="HGS明朝E" w:cs="ＭＳ Ｐゴシック" w:hint="eastAsia"/>
          <w:kern w:val="0"/>
          <w:szCs w:val="24"/>
        </w:rPr>
        <w:t>。</w:t>
      </w:r>
    </w:p>
    <w:p w14:paraId="541F1448"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32F3B7D4" w14:textId="4623C176" w:rsidR="00892FFE" w:rsidRPr="00892FFE" w:rsidRDefault="001B211A" w:rsidP="001B211A">
      <w:pPr>
        <w:widowControl/>
        <w:adjustRightInd w:val="0"/>
        <w:snapToGrid w:val="0"/>
        <w:jc w:val="left"/>
        <w:rPr>
          <w:rFonts w:ascii="游ゴシック" w:eastAsia="游ゴシック" w:hAnsi="游ゴシック" w:cs="ＭＳ Ｐゴシック"/>
          <w:kern w:val="0"/>
          <w:szCs w:val="24"/>
        </w:rPr>
      </w:pPr>
      <w:r>
        <w:rPr>
          <w:rFonts w:ascii="HGS明朝E" w:eastAsia="HGS明朝E" w:hAnsi="HGS明朝E" w:cs="ＭＳ Ｐゴシック" w:hint="eastAsia"/>
          <w:b/>
          <w:bCs/>
          <w:kern w:val="0"/>
          <w:szCs w:val="24"/>
        </w:rPr>
        <w:t xml:space="preserve">⑪　</w:t>
      </w:r>
      <w:r w:rsidR="00892FFE" w:rsidRPr="00CE7AFE">
        <w:rPr>
          <w:rFonts w:ascii="HGS明朝E" w:eastAsia="HGS明朝E" w:hAnsi="HGS明朝E" w:cs="ＭＳ Ｐゴシック" w:hint="eastAsia"/>
          <w:b/>
          <w:bCs/>
          <w:color w:val="FF0000"/>
          <w:kern w:val="0"/>
          <w:szCs w:val="24"/>
        </w:rPr>
        <w:t>人格（</w:t>
      </w:r>
      <w:proofErr w:type="spellStart"/>
      <w:r w:rsidR="00892FFE" w:rsidRPr="00CE7AFE">
        <w:rPr>
          <w:rFonts w:ascii="Century" w:eastAsia="游ゴシック" w:hAnsi="Century" w:cs="ＭＳ Ｐゴシック"/>
          <w:b/>
          <w:bCs/>
          <w:color w:val="FF0000"/>
          <w:kern w:val="0"/>
          <w:szCs w:val="24"/>
        </w:rPr>
        <w:t>Charakter</w:t>
      </w:r>
      <w:proofErr w:type="spellEnd"/>
      <w:r w:rsidR="00892FFE" w:rsidRPr="00CE7AFE">
        <w:rPr>
          <w:rFonts w:ascii="HGS明朝E" w:eastAsia="HGS明朝E" w:hAnsi="HGS明朝E" w:cs="ＭＳ Ｐゴシック" w:hint="eastAsia"/>
          <w:b/>
          <w:bCs/>
          <w:color w:val="FF0000"/>
          <w:kern w:val="0"/>
          <w:szCs w:val="24"/>
        </w:rPr>
        <w:t>）の本当に根本的な変容の問題に関して重要なのは</w:t>
      </w:r>
      <w:r w:rsidR="00892FFE" w:rsidRPr="00892FFE">
        <w:rPr>
          <w:rFonts w:ascii="HGS明朝E" w:eastAsia="HGS明朝E" w:hAnsi="HGS明朝E" w:cs="ＭＳ Ｐゴシック" w:hint="eastAsia"/>
          <w:kern w:val="0"/>
          <w:szCs w:val="24"/>
        </w:rPr>
        <w:t>、世界や教育者が何をするかではなく、私たち自身が私たち自身と</w:t>
      </w:r>
      <w:r w:rsidR="00892FFE" w:rsidRPr="00CE7AFE">
        <w:rPr>
          <w:rFonts w:ascii="HGS明朝E" w:eastAsia="HGS明朝E" w:hAnsi="HGS明朝E" w:cs="ＭＳ Ｐゴシック" w:hint="eastAsia"/>
          <w:b/>
          <w:bCs/>
          <w:color w:val="FF0000"/>
          <w:kern w:val="0"/>
          <w:szCs w:val="24"/>
        </w:rPr>
        <w:t>私たちの「</w:t>
      </w:r>
      <w:r w:rsidR="00CE7AFE" w:rsidRPr="00CE7AFE">
        <w:rPr>
          <w:rFonts w:ascii="HGS明朝E" w:eastAsia="HGS明朝E" w:hAnsi="HGS明朝E" w:cs="ＭＳ Ｐゴシック" w:hint="eastAsia"/>
          <w:b/>
          <w:bCs/>
          <w:color w:val="FF0000"/>
          <w:kern w:val="0"/>
          <w:szCs w:val="24"/>
        </w:rPr>
        <w:t>本性（</w:t>
      </w:r>
      <w:r w:rsidR="00892FFE" w:rsidRPr="00CE7AFE">
        <w:rPr>
          <w:rFonts w:ascii="HGS明朝E" w:eastAsia="HGS明朝E" w:hAnsi="HGS明朝E" w:cs="ＭＳ Ｐゴシック" w:hint="eastAsia"/>
          <w:b/>
          <w:bCs/>
          <w:color w:val="FF0000"/>
          <w:kern w:val="0"/>
          <w:szCs w:val="24"/>
        </w:rPr>
        <w:t>自然</w:t>
      </w:r>
      <w:r w:rsidR="00CE7AFE" w:rsidRPr="00CE7AFE">
        <w:rPr>
          <w:rFonts w:ascii="HGS明朝E" w:eastAsia="HGS明朝E" w:hAnsi="HGS明朝E" w:cs="ＭＳ Ｐゴシック" w:hint="eastAsia"/>
          <w:b/>
          <w:bCs/>
          <w:color w:val="FF0000"/>
          <w:kern w:val="0"/>
          <w:szCs w:val="24"/>
        </w:rPr>
        <w:t>）</w:t>
      </w:r>
      <w:r w:rsidR="00892FFE" w:rsidRPr="00CE7AFE">
        <w:rPr>
          <w:rFonts w:ascii="HGS明朝E" w:eastAsia="HGS明朝E" w:hAnsi="HGS明朝E" w:cs="ＭＳ Ｐゴシック" w:hint="eastAsia"/>
          <w:b/>
          <w:bCs/>
          <w:color w:val="FF0000"/>
          <w:kern w:val="0"/>
          <w:szCs w:val="24"/>
        </w:rPr>
        <w:t>」からなすこと</w:t>
      </w:r>
      <w:r w:rsidR="00892FFE" w:rsidRPr="00892FFE">
        <w:rPr>
          <w:rFonts w:ascii="HGS明朝E" w:eastAsia="HGS明朝E" w:hAnsi="HGS明朝E" w:cs="ＭＳ Ｐゴシック" w:hint="eastAsia"/>
          <w:kern w:val="0"/>
          <w:szCs w:val="24"/>
        </w:rPr>
        <w:t>、またはなさないことです。</w:t>
      </w:r>
    </w:p>
    <w:p w14:paraId="387ABD02" w14:textId="77777777" w:rsidR="00CE7AFE" w:rsidRPr="00892FFE" w:rsidRDefault="00CE7AFE" w:rsidP="00C70133">
      <w:pPr>
        <w:widowControl/>
        <w:adjustRightInd w:val="0"/>
        <w:snapToGrid w:val="0"/>
        <w:spacing w:line="80" w:lineRule="exact"/>
        <w:jc w:val="left"/>
        <w:rPr>
          <w:rFonts w:ascii="Century" w:eastAsia="游ゴシック" w:hAnsi="Century" w:cs="ＭＳ Ｐゴシック"/>
          <w:kern w:val="0"/>
          <w:szCs w:val="24"/>
        </w:rPr>
      </w:pPr>
    </w:p>
    <w:p w14:paraId="7BCCF809" w14:textId="5922DF22" w:rsidR="00187646" w:rsidRDefault="001B211A" w:rsidP="001B211A">
      <w:pPr>
        <w:widowControl/>
        <w:adjustRightInd w:val="0"/>
        <w:snapToGrid w:val="0"/>
        <w:jc w:val="left"/>
        <w:rPr>
          <w:rFonts w:ascii="HGS明朝E" w:eastAsia="HGS明朝E" w:hAnsi="HGS明朝E" w:cs="ＭＳ Ｐゴシック"/>
          <w:b/>
          <w:bCs/>
          <w:color w:val="FA0000"/>
          <w:kern w:val="0"/>
          <w:szCs w:val="24"/>
          <w:u w:val="single"/>
        </w:rPr>
      </w:pPr>
      <w:r>
        <w:rPr>
          <w:rFonts w:ascii="HGS明朝E" w:eastAsia="HGS明朝E" w:hAnsi="HGS明朝E" w:cs="ＭＳ Ｐゴシック" w:hint="eastAsia"/>
          <w:b/>
          <w:bCs/>
          <w:kern w:val="0"/>
          <w:szCs w:val="24"/>
        </w:rPr>
        <w:t>⑫</w:t>
      </w:r>
      <w:r w:rsidR="00892FFE" w:rsidRPr="00892FFE">
        <w:rPr>
          <w:rFonts w:ascii="HGS明朝E" w:eastAsia="HGS明朝E" w:hAnsi="HGS明朝E" w:cs="ＭＳ Ｐゴシック" w:hint="eastAsia"/>
          <w:b/>
          <w:bCs/>
          <w:color w:val="FA0000"/>
          <w:kern w:val="0"/>
          <w:szCs w:val="24"/>
          <w:u w:val="single"/>
        </w:rPr>
        <w:t>単なる「原則」</w:t>
      </w:r>
      <w:r w:rsidR="00187646">
        <w:rPr>
          <w:rFonts w:ascii="HGS明朝E" w:eastAsia="HGS明朝E" w:hAnsi="HGS明朝E" w:cs="ＭＳ Ｐゴシック" w:hint="eastAsia"/>
          <w:b/>
          <w:bCs/>
          <w:color w:val="FA0000"/>
          <w:kern w:val="0"/>
          <w:szCs w:val="24"/>
          <w:u w:val="single"/>
        </w:rPr>
        <w:t>を</w:t>
      </w:r>
      <w:r w:rsidR="00187646" w:rsidRPr="00892FFE">
        <w:rPr>
          <w:rFonts w:ascii="HGS明朝E" w:eastAsia="HGS明朝E" w:hAnsi="HGS明朝E" w:cs="ＭＳ Ｐゴシック" w:hint="eastAsia"/>
          <w:b/>
          <w:bCs/>
          <w:color w:val="FA0000"/>
          <w:kern w:val="0"/>
          <w:szCs w:val="24"/>
          <w:u w:val="single"/>
        </w:rPr>
        <w:t>「貯水池」</w:t>
      </w:r>
      <w:r w:rsidR="00187646">
        <w:rPr>
          <w:rFonts w:ascii="HGS明朝E" w:eastAsia="HGS明朝E" w:hAnsi="HGS明朝E" w:cs="ＭＳ Ｐゴシック" w:hint="eastAsia"/>
          <w:b/>
          <w:bCs/>
          <w:color w:val="FA0000"/>
          <w:kern w:val="0"/>
          <w:szCs w:val="24"/>
          <w:u w:val="single"/>
        </w:rPr>
        <w:t>にためても、「善意」でも大事なこと</w:t>
      </w:r>
      <w:r w:rsidR="00892FFE" w:rsidRPr="00892FFE">
        <w:rPr>
          <w:rFonts w:ascii="HGS明朝E" w:eastAsia="HGS明朝E" w:hAnsi="HGS明朝E" w:cs="ＭＳ Ｐゴシック" w:hint="eastAsia"/>
          <w:b/>
          <w:bCs/>
          <w:color w:val="FA0000"/>
          <w:kern w:val="0"/>
          <w:szCs w:val="24"/>
          <w:u w:val="single"/>
        </w:rPr>
        <w:t>を成し遂げるにはほど遠い</w:t>
      </w:r>
      <w:r w:rsidR="00187646">
        <w:rPr>
          <w:rFonts w:ascii="HGS明朝E" w:eastAsia="HGS明朝E" w:hAnsi="HGS明朝E" w:cs="ＭＳ Ｐゴシック" w:hint="eastAsia"/>
          <w:b/>
          <w:bCs/>
          <w:color w:val="FA0000"/>
          <w:kern w:val="0"/>
          <w:szCs w:val="24"/>
          <w:u w:val="single"/>
        </w:rPr>
        <w:t>。</w:t>
      </w:r>
    </w:p>
    <w:p w14:paraId="5EF11ECE" w14:textId="01546351" w:rsidR="00892FFE" w:rsidRPr="00892FFE" w:rsidRDefault="00892FFE" w:rsidP="000973C5">
      <w:pPr>
        <w:widowControl/>
        <w:adjustRightInd w:val="0"/>
        <w:snapToGrid w:val="0"/>
        <w:ind w:firstLineChars="100" w:firstLine="240"/>
        <w:jc w:val="left"/>
        <w:rPr>
          <w:rFonts w:ascii="Century" w:eastAsia="游ゴシック" w:hAnsi="Century" w:cs="ＭＳ Ｐゴシック"/>
          <w:kern w:val="0"/>
          <w:szCs w:val="24"/>
        </w:rPr>
      </w:pPr>
      <w:proofErr w:type="spellStart"/>
      <w:r w:rsidRPr="00892FFE">
        <w:rPr>
          <w:rFonts w:ascii="Century" w:eastAsia="游ゴシック" w:hAnsi="Century" w:cs="ＭＳ Ｐゴシック"/>
          <w:b/>
          <w:bCs/>
          <w:color w:val="0F1200"/>
          <w:kern w:val="0"/>
          <w:szCs w:val="24"/>
        </w:rPr>
        <w:t>Im</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Gegenteil</w:t>
      </w:r>
      <w:proofErr w:type="spellEnd"/>
      <w:r w:rsidRPr="00892FFE">
        <w:rPr>
          <w:rFonts w:ascii="Century" w:eastAsia="游ゴシック" w:hAnsi="Century" w:cs="ＭＳ Ｐゴシック"/>
          <w:b/>
          <w:bCs/>
          <w:color w:val="0F1200"/>
          <w:kern w:val="0"/>
          <w:szCs w:val="24"/>
        </w:rPr>
        <w:t xml:space="preserve">: </w:t>
      </w:r>
      <w:r w:rsidRPr="00892FFE">
        <w:rPr>
          <w:rFonts w:ascii="Century" w:eastAsia="游ゴシック" w:hAnsi="Century" w:cs="ＭＳ Ｐゴシック"/>
          <w:b/>
          <w:bCs/>
          <w:color w:val="FA0000"/>
          <w:kern w:val="0"/>
          <w:szCs w:val="24"/>
        </w:rPr>
        <w:t xml:space="preserve">die </w:t>
      </w:r>
      <w:proofErr w:type="spellStart"/>
      <w:r w:rsidRPr="00892FFE">
        <w:rPr>
          <w:rFonts w:ascii="Century" w:eastAsia="游ゴシック" w:hAnsi="Century" w:cs="ＭＳ Ｐゴシック"/>
          <w:b/>
          <w:bCs/>
          <w:color w:val="FA0000"/>
          <w:kern w:val="0"/>
          <w:szCs w:val="24"/>
        </w:rPr>
        <w:t>Unmittelbarkeit</w:t>
      </w:r>
      <w:proofErr w:type="spellEnd"/>
      <w:r w:rsidRPr="00892FFE">
        <w:rPr>
          <w:rFonts w:ascii="Century" w:eastAsia="游ゴシック" w:hAnsi="Century" w:cs="ＭＳ Ｐゴシック"/>
          <w:b/>
          <w:bCs/>
          <w:color w:val="FA0000"/>
          <w:kern w:val="0"/>
          <w:szCs w:val="24"/>
        </w:rPr>
        <w:t xml:space="preserve"> des </w:t>
      </w:r>
      <w:proofErr w:type="spellStart"/>
      <w:r w:rsidRPr="00892FFE">
        <w:rPr>
          <w:rFonts w:ascii="Century" w:eastAsia="游ゴシック" w:hAnsi="Century" w:cs="ＭＳ Ｐゴシック"/>
          <w:b/>
          <w:bCs/>
          <w:color w:val="FA0000"/>
          <w:kern w:val="0"/>
          <w:szCs w:val="24"/>
        </w:rPr>
        <w:t>Augenblicks</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muß</w:t>
      </w:r>
      <w:proofErr w:type="spellEnd"/>
      <w:r w:rsidRPr="00892FFE">
        <w:rPr>
          <w:rFonts w:ascii="Century" w:eastAsia="游ゴシック" w:hAnsi="Century" w:cs="ＭＳ Ｐゴシック"/>
          <w:b/>
          <w:bCs/>
          <w:color w:val="0F1200"/>
          <w:kern w:val="0"/>
          <w:szCs w:val="24"/>
        </w:rPr>
        <w:t xml:space="preserve"> den </w:t>
      </w:r>
      <w:proofErr w:type="spellStart"/>
      <w:r w:rsidRPr="00892FFE">
        <w:rPr>
          <w:rFonts w:ascii="Century" w:eastAsia="游ゴシック" w:hAnsi="Century" w:cs="ＭＳ Ｐゴシック"/>
          <w:b/>
          <w:bCs/>
          <w:color w:val="0F1200"/>
          <w:kern w:val="0"/>
          <w:szCs w:val="24"/>
        </w:rPr>
        <w:t>Punkt</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hergeben</w:t>
      </w:r>
      <w:proofErr w:type="spellEnd"/>
      <w:r w:rsidRPr="00892FFE">
        <w:rPr>
          <w:rFonts w:ascii="Century" w:eastAsia="游ゴシック" w:hAnsi="Century" w:cs="ＭＳ Ｐゴシック"/>
          <w:b/>
          <w:bCs/>
          <w:color w:val="0F1200"/>
          <w:kern w:val="0"/>
          <w:szCs w:val="24"/>
        </w:rPr>
        <w:t xml:space="preserve">, auf den der Hebel </w:t>
      </w:r>
      <w:proofErr w:type="spellStart"/>
      <w:r w:rsidRPr="00892FFE">
        <w:rPr>
          <w:rFonts w:ascii="Century" w:eastAsia="游ゴシック" w:hAnsi="Century" w:cs="ＭＳ Ｐゴシック"/>
          <w:b/>
          <w:bCs/>
          <w:color w:val="0F1200"/>
          <w:kern w:val="0"/>
          <w:szCs w:val="24"/>
        </w:rPr>
        <w:t>allein</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sich</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stützen</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kann</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mittels</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dessen</w:t>
      </w:r>
      <w:proofErr w:type="spellEnd"/>
      <w:r w:rsidRPr="00892FFE">
        <w:rPr>
          <w:rFonts w:ascii="Century" w:eastAsia="游ゴシック" w:hAnsi="Century" w:cs="ＭＳ Ｐゴシック"/>
          <w:b/>
          <w:bCs/>
          <w:color w:val="0F1200"/>
          <w:kern w:val="0"/>
          <w:szCs w:val="24"/>
        </w:rPr>
        <w:t xml:space="preserve"> das </w:t>
      </w:r>
      <w:proofErr w:type="spellStart"/>
      <w:r w:rsidRPr="00892FFE">
        <w:rPr>
          <w:rFonts w:ascii="Century" w:eastAsia="游ゴシック" w:hAnsi="Century" w:cs="ＭＳ Ｐゴシック"/>
          <w:b/>
          <w:bCs/>
          <w:color w:val="0F1200"/>
          <w:kern w:val="0"/>
          <w:szCs w:val="24"/>
        </w:rPr>
        <w:t>sittliche</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Wollen</w:t>
      </w:r>
      <w:proofErr w:type="spellEnd"/>
      <w:r w:rsidRPr="00892FFE">
        <w:rPr>
          <w:rFonts w:ascii="Century" w:eastAsia="游ゴシック" w:hAnsi="Century" w:cs="ＭＳ Ｐゴシック"/>
          <w:b/>
          <w:bCs/>
          <w:color w:val="0F1200"/>
          <w:kern w:val="0"/>
          <w:szCs w:val="24"/>
        </w:rPr>
        <w:t xml:space="preserve"> seine </w:t>
      </w:r>
      <w:proofErr w:type="spellStart"/>
      <w:r w:rsidRPr="00892FFE">
        <w:rPr>
          <w:rFonts w:ascii="Century" w:eastAsia="游ゴシック" w:hAnsi="Century" w:cs="ＭＳ Ｐゴシック"/>
          <w:b/>
          <w:bCs/>
          <w:color w:val="0F1200"/>
          <w:kern w:val="0"/>
          <w:szCs w:val="24"/>
        </w:rPr>
        <w:t>Kräfte</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vervielfacht</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sich</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selber</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0F1200"/>
          <w:kern w:val="0"/>
          <w:szCs w:val="24"/>
        </w:rPr>
        <w:t>emporhebt</w:t>
      </w:r>
      <w:proofErr w:type="spellEnd"/>
      <w:r w:rsidRPr="00892FFE">
        <w:rPr>
          <w:rFonts w:ascii="Century" w:eastAsia="游ゴシック" w:hAnsi="Century" w:cs="ＭＳ Ｐゴシック"/>
          <w:b/>
          <w:bCs/>
          <w:color w:val="0F1200"/>
          <w:kern w:val="0"/>
          <w:szCs w:val="24"/>
        </w:rPr>
        <w:t xml:space="preserve">; </w:t>
      </w:r>
      <w:proofErr w:type="spellStart"/>
      <w:r w:rsidRPr="00892FFE">
        <w:rPr>
          <w:rFonts w:ascii="Century" w:eastAsia="游ゴシック" w:hAnsi="Century" w:cs="ＭＳ Ｐゴシック"/>
          <w:b/>
          <w:bCs/>
          <w:color w:val="FA0000"/>
          <w:kern w:val="0"/>
          <w:szCs w:val="24"/>
          <w:highlight w:val="yellow"/>
        </w:rPr>
        <w:t>wer</w:t>
      </w:r>
      <w:proofErr w:type="spellEnd"/>
      <w:r w:rsidRPr="00892FFE">
        <w:rPr>
          <w:rFonts w:ascii="Century" w:eastAsia="游ゴシック" w:hAnsi="Century" w:cs="ＭＳ Ｐゴシック"/>
          <w:b/>
          <w:bCs/>
          <w:color w:val="FA0000"/>
          <w:kern w:val="0"/>
          <w:szCs w:val="24"/>
          <w:highlight w:val="yellow"/>
        </w:rPr>
        <w:t xml:space="preserve"> </w:t>
      </w:r>
      <w:proofErr w:type="spellStart"/>
      <w:r w:rsidRPr="00892FFE">
        <w:rPr>
          <w:rFonts w:ascii="Century" w:eastAsia="游ゴシック" w:hAnsi="Century" w:cs="ＭＳ Ｐゴシック"/>
          <w:b/>
          <w:bCs/>
          <w:color w:val="FA0000"/>
          <w:kern w:val="0"/>
          <w:szCs w:val="24"/>
          <w:highlight w:val="yellow"/>
        </w:rPr>
        <w:t>keinen</w:t>
      </w:r>
      <w:proofErr w:type="spellEnd"/>
      <w:r w:rsidRPr="00892FFE">
        <w:rPr>
          <w:rFonts w:ascii="Century" w:eastAsia="游ゴシック" w:hAnsi="Century" w:cs="ＭＳ Ｐゴシック"/>
          <w:b/>
          <w:bCs/>
          <w:color w:val="FA0000"/>
          <w:kern w:val="0"/>
          <w:szCs w:val="24"/>
          <w:highlight w:val="yellow"/>
        </w:rPr>
        <w:t xml:space="preserve"> Boden </w:t>
      </w:r>
      <w:proofErr w:type="spellStart"/>
      <w:r w:rsidRPr="00892FFE">
        <w:rPr>
          <w:rFonts w:ascii="Century" w:eastAsia="游ゴシック" w:hAnsi="Century" w:cs="ＭＳ Ｐゴシック"/>
          <w:b/>
          <w:bCs/>
          <w:color w:val="FA0000"/>
          <w:kern w:val="0"/>
          <w:szCs w:val="24"/>
          <w:highlight w:val="yellow"/>
        </w:rPr>
        <w:t>unter</w:t>
      </w:r>
      <w:proofErr w:type="spellEnd"/>
      <w:r w:rsidRPr="00892FFE">
        <w:rPr>
          <w:rFonts w:ascii="Century" w:eastAsia="游ゴシック" w:hAnsi="Century" w:cs="ＭＳ Ｐゴシック"/>
          <w:b/>
          <w:bCs/>
          <w:color w:val="FA0000"/>
          <w:kern w:val="0"/>
          <w:szCs w:val="24"/>
          <w:highlight w:val="yellow"/>
        </w:rPr>
        <w:t xml:space="preserve"> </w:t>
      </w:r>
      <w:proofErr w:type="spellStart"/>
      <w:r w:rsidRPr="00892FFE">
        <w:rPr>
          <w:rFonts w:ascii="Century" w:eastAsia="游ゴシック" w:hAnsi="Century" w:cs="ＭＳ Ｐゴシック"/>
          <w:b/>
          <w:bCs/>
          <w:color w:val="FA0000"/>
          <w:kern w:val="0"/>
          <w:szCs w:val="24"/>
          <w:highlight w:val="yellow"/>
        </w:rPr>
        <w:t>sich</w:t>
      </w:r>
      <w:proofErr w:type="spellEnd"/>
      <w:r w:rsidRPr="00892FFE">
        <w:rPr>
          <w:rFonts w:ascii="Century" w:eastAsia="游ゴシック" w:hAnsi="Century" w:cs="ＭＳ Ｐゴシック"/>
          <w:b/>
          <w:bCs/>
          <w:color w:val="FA0000"/>
          <w:kern w:val="0"/>
          <w:szCs w:val="24"/>
          <w:highlight w:val="yellow"/>
        </w:rPr>
        <w:t xml:space="preserve"> hat, wider den er </w:t>
      </w:r>
      <w:proofErr w:type="spellStart"/>
      <w:r w:rsidRPr="00892FFE">
        <w:rPr>
          <w:rFonts w:ascii="Century" w:eastAsia="游ゴシック" w:hAnsi="Century" w:cs="ＭＳ Ｐゴシック"/>
          <w:b/>
          <w:bCs/>
          <w:color w:val="FA0000"/>
          <w:kern w:val="0"/>
          <w:szCs w:val="24"/>
          <w:highlight w:val="yellow"/>
        </w:rPr>
        <w:t>sich</w:t>
      </w:r>
      <w:proofErr w:type="spellEnd"/>
      <w:r w:rsidRPr="00892FFE">
        <w:rPr>
          <w:rFonts w:ascii="Century" w:eastAsia="游ゴシック" w:hAnsi="Century" w:cs="ＭＳ Ｐゴシック"/>
          <w:b/>
          <w:bCs/>
          <w:color w:val="FA0000"/>
          <w:kern w:val="0"/>
          <w:szCs w:val="24"/>
          <w:highlight w:val="yellow"/>
        </w:rPr>
        <w:t xml:space="preserve"> </w:t>
      </w:r>
      <w:proofErr w:type="spellStart"/>
      <w:r w:rsidRPr="00892FFE">
        <w:rPr>
          <w:rFonts w:ascii="Century" w:eastAsia="游ゴシック" w:hAnsi="Century" w:cs="ＭＳ Ｐゴシック"/>
          <w:b/>
          <w:bCs/>
          <w:color w:val="FA0000"/>
          <w:kern w:val="0"/>
          <w:szCs w:val="24"/>
          <w:highlight w:val="yellow"/>
        </w:rPr>
        <w:t>stemmen</w:t>
      </w:r>
      <w:proofErr w:type="spellEnd"/>
      <w:r w:rsidRPr="00892FFE">
        <w:rPr>
          <w:rFonts w:ascii="Century" w:eastAsia="游ゴシック" w:hAnsi="Century" w:cs="ＭＳ Ｐゴシック"/>
          <w:b/>
          <w:bCs/>
          <w:color w:val="FA0000"/>
          <w:kern w:val="0"/>
          <w:szCs w:val="24"/>
          <w:highlight w:val="yellow"/>
        </w:rPr>
        <w:t xml:space="preserve"> </w:t>
      </w:r>
      <w:proofErr w:type="spellStart"/>
      <w:r w:rsidRPr="00892FFE">
        <w:rPr>
          <w:rFonts w:ascii="Century" w:eastAsia="游ゴシック" w:hAnsi="Century" w:cs="ＭＳ Ｐゴシック"/>
          <w:b/>
          <w:bCs/>
          <w:color w:val="FA0000"/>
          <w:kern w:val="0"/>
          <w:szCs w:val="24"/>
          <w:highlight w:val="yellow"/>
        </w:rPr>
        <w:t>kann</w:t>
      </w:r>
      <w:proofErr w:type="spellEnd"/>
      <w:r w:rsidRPr="00892FFE">
        <w:rPr>
          <w:rFonts w:ascii="Century" w:eastAsia="游ゴシック" w:hAnsi="Century" w:cs="ＭＳ Ｐゴシック"/>
          <w:b/>
          <w:bCs/>
          <w:color w:val="FA0000"/>
          <w:kern w:val="0"/>
          <w:szCs w:val="24"/>
        </w:rPr>
        <w:t xml:space="preserve">, der </w:t>
      </w:r>
      <w:proofErr w:type="spellStart"/>
      <w:r w:rsidRPr="00892FFE">
        <w:rPr>
          <w:rFonts w:ascii="Century" w:eastAsia="游ゴシック" w:hAnsi="Century" w:cs="ＭＳ Ｐゴシック"/>
          <w:b/>
          <w:bCs/>
          <w:color w:val="FA0000"/>
          <w:kern w:val="0"/>
          <w:szCs w:val="24"/>
        </w:rPr>
        <w:t>wird</w:t>
      </w:r>
      <w:proofErr w:type="spellEnd"/>
      <w:r w:rsidRPr="00892FFE">
        <w:rPr>
          <w:rFonts w:ascii="Century" w:eastAsia="游ゴシック" w:hAnsi="Century" w:cs="ＭＳ Ｐゴシック"/>
          <w:b/>
          <w:bCs/>
          <w:color w:val="FA0000"/>
          <w:kern w:val="0"/>
          <w:szCs w:val="24"/>
        </w:rPr>
        <w:t xml:space="preserve"> </w:t>
      </w:r>
      <w:proofErr w:type="spellStart"/>
      <w:r w:rsidRPr="00892FFE">
        <w:rPr>
          <w:rFonts w:ascii="Century" w:eastAsia="游ゴシック" w:hAnsi="Century" w:cs="ＭＳ Ｐゴシック"/>
          <w:b/>
          <w:bCs/>
          <w:color w:val="FA0000"/>
          <w:kern w:val="0"/>
          <w:szCs w:val="24"/>
        </w:rPr>
        <w:t>nie</w:t>
      </w:r>
      <w:proofErr w:type="spellEnd"/>
      <w:r w:rsidRPr="00892FFE">
        <w:rPr>
          <w:rFonts w:ascii="Century" w:eastAsia="游ゴシック" w:hAnsi="Century" w:cs="ＭＳ Ｐゴシック"/>
          <w:b/>
          <w:bCs/>
          <w:color w:val="FA0000"/>
          <w:kern w:val="0"/>
          <w:szCs w:val="24"/>
        </w:rPr>
        <w:t xml:space="preserve"> und </w:t>
      </w:r>
      <w:proofErr w:type="spellStart"/>
      <w:r w:rsidRPr="00892FFE">
        <w:rPr>
          <w:rFonts w:ascii="Century" w:eastAsia="游ゴシック" w:hAnsi="Century" w:cs="ＭＳ Ｐゴシック"/>
          <w:b/>
          <w:bCs/>
          <w:color w:val="FA0000"/>
          <w:kern w:val="0"/>
          <w:szCs w:val="24"/>
        </w:rPr>
        <w:t>nimmer</w:t>
      </w:r>
      <w:proofErr w:type="spellEnd"/>
      <w:r w:rsidRPr="00892FFE">
        <w:rPr>
          <w:rFonts w:ascii="Century" w:eastAsia="游ゴシック" w:hAnsi="Century" w:cs="ＭＳ Ｐゴシック"/>
          <w:b/>
          <w:bCs/>
          <w:color w:val="FA0000"/>
          <w:kern w:val="0"/>
          <w:szCs w:val="24"/>
        </w:rPr>
        <w:t xml:space="preserve"> </w:t>
      </w:r>
      <w:proofErr w:type="spellStart"/>
      <w:r w:rsidRPr="00892FFE">
        <w:rPr>
          <w:rFonts w:ascii="Century" w:eastAsia="游ゴシック" w:hAnsi="Century" w:cs="ＭＳ Ｐゴシック"/>
          <w:b/>
          <w:bCs/>
          <w:color w:val="FA0000"/>
          <w:kern w:val="0"/>
          <w:szCs w:val="24"/>
        </w:rPr>
        <w:t>aus</w:t>
      </w:r>
      <w:proofErr w:type="spellEnd"/>
      <w:r w:rsidRPr="00892FFE">
        <w:rPr>
          <w:rFonts w:ascii="Century" w:eastAsia="游ゴシック" w:hAnsi="Century" w:cs="ＭＳ Ｐゴシック"/>
          <w:b/>
          <w:bCs/>
          <w:color w:val="FA0000"/>
          <w:kern w:val="0"/>
          <w:szCs w:val="24"/>
        </w:rPr>
        <w:t xml:space="preserve"> dem </w:t>
      </w:r>
      <w:proofErr w:type="spellStart"/>
      <w:r w:rsidRPr="00892FFE">
        <w:rPr>
          <w:rFonts w:ascii="Century" w:eastAsia="游ゴシック" w:hAnsi="Century" w:cs="ＭＳ Ｐゴシック"/>
          <w:b/>
          <w:bCs/>
          <w:color w:val="FA0000"/>
          <w:kern w:val="0"/>
          <w:szCs w:val="24"/>
        </w:rPr>
        <w:t>bloßen</w:t>
      </w:r>
      <w:proofErr w:type="spellEnd"/>
      <w:r w:rsidRPr="00892FFE">
        <w:rPr>
          <w:rFonts w:ascii="Century" w:eastAsia="游ゴシック" w:hAnsi="Century" w:cs="ＭＳ Ｐゴシック"/>
          <w:b/>
          <w:bCs/>
          <w:color w:val="FA0000"/>
          <w:kern w:val="0"/>
          <w:szCs w:val="24"/>
        </w:rPr>
        <w:t xml:space="preserve"> </w:t>
      </w:r>
      <w:proofErr w:type="spellStart"/>
      <w:r w:rsidRPr="00892FFE">
        <w:rPr>
          <w:rFonts w:ascii="Century" w:eastAsia="游ゴシック" w:hAnsi="Century" w:cs="ＭＳ Ｐゴシック"/>
          <w:b/>
          <w:bCs/>
          <w:color w:val="FA0000"/>
          <w:kern w:val="0"/>
          <w:szCs w:val="24"/>
        </w:rPr>
        <w:t>Zappeln</w:t>
      </w:r>
      <w:proofErr w:type="spellEnd"/>
      <w:r w:rsidRPr="00892FFE">
        <w:rPr>
          <w:rFonts w:ascii="Century" w:eastAsia="游ゴシック" w:hAnsi="Century" w:cs="ＭＳ Ｐゴシック"/>
          <w:b/>
          <w:bCs/>
          <w:color w:val="FA0000"/>
          <w:kern w:val="0"/>
          <w:szCs w:val="24"/>
        </w:rPr>
        <w:t xml:space="preserve"> </w:t>
      </w:r>
      <w:proofErr w:type="spellStart"/>
      <w:r w:rsidRPr="00892FFE">
        <w:rPr>
          <w:rFonts w:ascii="Century" w:eastAsia="游ゴシック" w:hAnsi="Century" w:cs="ＭＳ Ｐゴシック"/>
          <w:b/>
          <w:bCs/>
          <w:color w:val="FA0000"/>
          <w:kern w:val="0"/>
          <w:szCs w:val="24"/>
        </w:rPr>
        <w:t>herauskommen</w:t>
      </w:r>
      <w:proofErr w:type="spellEnd"/>
      <w:r w:rsidRPr="00892FFE">
        <w:rPr>
          <w:rFonts w:ascii="Century" w:eastAsia="游ゴシック" w:hAnsi="Century" w:cs="ＭＳ Ｐゴシック"/>
          <w:b/>
          <w:bCs/>
          <w:color w:val="0F1200"/>
          <w:kern w:val="0"/>
          <w:szCs w:val="24"/>
        </w:rPr>
        <w:t>.</w:t>
      </w:r>
    </w:p>
    <w:p w14:paraId="475A010F"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6337C0B1" w14:textId="4121E3BC" w:rsidR="00892FFE" w:rsidRPr="00892FFE" w:rsidRDefault="001B211A" w:rsidP="001B211A">
      <w:pPr>
        <w:widowControl/>
        <w:adjustRightInd w:val="0"/>
        <w:snapToGrid w:val="0"/>
        <w:jc w:val="left"/>
        <w:rPr>
          <w:rFonts w:ascii="HGS明朝E" w:eastAsia="HGS明朝E" w:hAnsi="HGS明朝E" w:cs="ＭＳ Ｐゴシック"/>
          <w:color w:val="FA0000"/>
          <w:kern w:val="0"/>
          <w:szCs w:val="24"/>
        </w:rPr>
      </w:pPr>
      <w:r>
        <w:rPr>
          <w:rFonts w:ascii="HGS明朝E" w:eastAsia="HGS明朝E" w:hAnsi="HGS明朝E" w:cs="ＭＳ Ｐゴシック" w:hint="eastAsia"/>
          <w:b/>
          <w:bCs/>
          <w:kern w:val="0"/>
          <w:szCs w:val="24"/>
        </w:rPr>
        <w:t xml:space="preserve">⑬　</w:t>
      </w:r>
      <w:r w:rsidR="00892FFE" w:rsidRPr="00892FFE">
        <w:rPr>
          <w:rFonts w:ascii="HGS明朝E" w:eastAsia="HGS明朝E" w:hAnsi="HGS明朝E" w:cs="ＭＳ Ｐゴシック" w:hint="eastAsia"/>
          <w:b/>
          <w:bCs/>
          <w:color w:val="FA0000"/>
          <w:kern w:val="0"/>
          <w:szCs w:val="24"/>
        </w:rPr>
        <w:t xml:space="preserve">逆に、瞬間の直接性は、まさに梃子がその上で支えとなるポイントを提供することができます。それによって道徳的な意志はその力を倍増させ、それ自体を高めます。 </w:t>
      </w:r>
    </w:p>
    <w:p w14:paraId="62E77803"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051533A3" w14:textId="18059EEE" w:rsidR="000973C5" w:rsidRPr="00892FFE" w:rsidRDefault="001B211A" w:rsidP="00C70133">
      <w:pPr>
        <w:widowControl/>
        <w:adjustRightInd w:val="0"/>
        <w:snapToGrid w:val="0"/>
        <w:jc w:val="left"/>
        <w:rPr>
          <w:rFonts w:ascii="Century" w:eastAsia="游ゴシック" w:hAnsi="Century" w:cs="ＭＳ Ｐゴシック"/>
          <w:kern w:val="0"/>
          <w:szCs w:val="24"/>
        </w:rPr>
      </w:pPr>
      <w:r>
        <w:rPr>
          <w:rFonts w:ascii="HGS明朝E" w:eastAsia="HGS明朝E" w:hAnsi="HGS明朝E" w:cs="ＭＳ Ｐゴシック" w:hint="eastAsia"/>
          <w:b/>
          <w:bCs/>
          <w:kern w:val="0"/>
          <w:szCs w:val="24"/>
        </w:rPr>
        <w:t xml:space="preserve">⑭　</w:t>
      </w:r>
      <w:r w:rsidR="00892FFE" w:rsidRPr="00892FFE">
        <w:rPr>
          <w:rFonts w:ascii="HGS明朝E" w:eastAsia="HGS明朝E" w:hAnsi="HGS明朝E" w:cs="ＭＳ Ｐゴシック" w:hint="eastAsia"/>
          <w:b/>
          <w:bCs/>
          <w:color w:val="FA0000"/>
          <w:kern w:val="0"/>
          <w:szCs w:val="24"/>
          <w:highlight w:val="yellow"/>
        </w:rPr>
        <w:t>自分がよって立つ大地を持たない人は、ただまごまごしていること（</w:t>
      </w:r>
      <w:proofErr w:type="spellStart"/>
      <w:r w:rsidR="00892FFE" w:rsidRPr="00892FFE">
        <w:rPr>
          <w:rFonts w:ascii="Century" w:eastAsia="游ゴシック" w:hAnsi="Century" w:cs="ＭＳ Ｐゴシック"/>
          <w:b/>
          <w:bCs/>
          <w:color w:val="FA0000"/>
          <w:kern w:val="0"/>
          <w:szCs w:val="24"/>
          <w:highlight w:val="yellow"/>
        </w:rPr>
        <w:t>Zappeln</w:t>
      </w:r>
      <w:proofErr w:type="spellEnd"/>
      <w:r w:rsidR="00892FFE" w:rsidRPr="00892FFE">
        <w:rPr>
          <w:rFonts w:ascii="HGS明朝E" w:eastAsia="HGS明朝E" w:hAnsi="HGS明朝E" w:cs="ＭＳ Ｐゴシック" w:hint="eastAsia"/>
          <w:b/>
          <w:bCs/>
          <w:color w:val="FA0000"/>
          <w:kern w:val="0"/>
          <w:szCs w:val="24"/>
          <w:highlight w:val="yellow"/>
        </w:rPr>
        <w:t>）から決して抜け出すことはありません</w:t>
      </w:r>
      <w:r w:rsidR="00892FFE" w:rsidRPr="00892FFE">
        <w:rPr>
          <w:rFonts w:ascii="HGS明朝E" w:eastAsia="HGS明朝E" w:hAnsi="HGS明朝E" w:cs="ＭＳ Ｐゴシック" w:hint="eastAsia"/>
          <w:b/>
          <w:bCs/>
          <w:color w:val="FA0000"/>
          <w:kern w:val="0"/>
          <w:szCs w:val="24"/>
        </w:rPr>
        <w:t>。</w:t>
      </w:r>
    </w:p>
    <w:p w14:paraId="64F3E394"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1CB5A252" w14:textId="341D01B7" w:rsidR="00892FFE" w:rsidRDefault="001B211A" w:rsidP="001B211A">
      <w:pPr>
        <w:widowControl/>
        <w:adjustRightInd w:val="0"/>
        <w:snapToGrid w:val="0"/>
        <w:jc w:val="left"/>
        <w:rPr>
          <w:rFonts w:ascii="Century" w:eastAsia="游ゴシック" w:hAnsi="Century" w:cs="ＭＳ Ｐゴシック"/>
          <w:b/>
          <w:bCs/>
          <w:color w:val="1F1F00"/>
          <w:kern w:val="0"/>
          <w:szCs w:val="24"/>
        </w:rPr>
      </w:pPr>
      <w:r>
        <w:rPr>
          <w:rFonts w:ascii="HGS明朝E" w:eastAsia="HGS明朝E" w:hAnsi="HGS明朝E" w:cs="ＭＳ Ｐゴシック" w:hint="eastAsia"/>
          <w:b/>
          <w:bCs/>
          <w:kern w:val="0"/>
          <w:szCs w:val="24"/>
        </w:rPr>
        <w:t xml:space="preserve">⑮　</w:t>
      </w:r>
      <w:r w:rsidR="00534298" w:rsidRPr="00892FFE">
        <w:rPr>
          <w:rFonts w:ascii="HGS明朝E" w:eastAsia="HGS明朝E" w:hAnsi="HGS明朝E" w:cs="ＭＳ Ｐゴシック" w:hint="eastAsia"/>
          <w:kern w:val="0"/>
          <w:szCs w:val="24"/>
        </w:rPr>
        <w:t>そして「</w:t>
      </w:r>
      <w:r w:rsidR="00534298" w:rsidRPr="00892FFE">
        <w:rPr>
          <w:rFonts w:ascii="HGS明朝E" w:eastAsia="HGS明朝E" w:hAnsi="HGS明朝E" w:cs="ＭＳ Ｐゴシック" w:hint="eastAsia"/>
          <w:b/>
          <w:bCs/>
          <w:color w:val="FA0000"/>
          <w:kern w:val="0"/>
          <w:szCs w:val="24"/>
          <w:highlight w:val="yellow"/>
        </w:rPr>
        <w:t>地獄への道の石畳</w:t>
      </w:r>
      <w:r w:rsidR="00534298" w:rsidRPr="00892FFE">
        <w:rPr>
          <w:rFonts w:ascii="HGS明朝E" w:eastAsia="HGS明朝E" w:hAnsi="HGS明朝E" w:cs="ＭＳ Ｐゴシック" w:hint="eastAsia"/>
          <w:kern w:val="0"/>
          <w:szCs w:val="24"/>
        </w:rPr>
        <w:t>」</w:t>
      </w:r>
      <w:r w:rsidR="00C70133" w:rsidRPr="00892FFE">
        <w:rPr>
          <w:rFonts w:ascii="Century" w:eastAsia="游ゴシック" w:hAnsi="Century" w:cs="ＭＳ Ｐゴシック"/>
          <w:b/>
          <w:bCs/>
          <w:color w:val="1F1F00"/>
          <w:kern w:val="0"/>
          <w:szCs w:val="24"/>
        </w:rPr>
        <w:t>‘</w:t>
      </w:r>
      <w:proofErr w:type="spellStart"/>
      <w:r w:rsidR="00C70133" w:rsidRPr="00892FFE">
        <w:rPr>
          <w:rFonts w:ascii="Century" w:eastAsia="游ゴシック" w:hAnsi="Century" w:cs="ＭＳ Ｐゴシック"/>
          <w:b/>
          <w:bCs/>
          <w:color w:val="1F1F00"/>
          <w:kern w:val="0"/>
          <w:szCs w:val="24"/>
        </w:rPr>
        <w:t>Pflastersteine</w:t>
      </w:r>
      <w:proofErr w:type="spellEnd"/>
      <w:r w:rsidR="00C70133" w:rsidRPr="00892FFE">
        <w:rPr>
          <w:rFonts w:ascii="Century" w:eastAsia="游ゴシック" w:hAnsi="Century" w:cs="ＭＳ Ｐゴシック"/>
          <w:b/>
          <w:bCs/>
          <w:color w:val="1F1F00"/>
          <w:kern w:val="0"/>
          <w:szCs w:val="24"/>
        </w:rPr>
        <w:t xml:space="preserve"> auf der </w:t>
      </w:r>
      <w:proofErr w:type="spellStart"/>
      <w:r w:rsidR="00C70133" w:rsidRPr="00892FFE">
        <w:rPr>
          <w:rFonts w:ascii="Century" w:eastAsia="游ゴシック" w:hAnsi="Century" w:cs="ＭＳ Ｐゴシック"/>
          <w:b/>
          <w:bCs/>
          <w:color w:val="1F1F00"/>
          <w:kern w:val="0"/>
          <w:szCs w:val="24"/>
        </w:rPr>
        <w:t>Straße</w:t>
      </w:r>
      <w:proofErr w:type="spellEnd"/>
      <w:r w:rsidR="00C70133" w:rsidRPr="00892FFE">
        <w:rPr>
          <w:rFonts w:ascii="Century" w:eastAsia="游ゴシック" w:hAnsi="Century" w:cs="ＭＳ Ｐゴシック"/>
          <w:b/>
          <w:bCs/>
          <w:color w:val="1F1F00"/>
          <w:kern w:val="0"/>
          <w:szCs w:val="24"/>
        </w:rPr>
        <w:t xml:space="preserve"> </w:t>
      </w:r>
      <w:proofErr w:type="spellStart"/>
      <w:r w:rsidR="00C70133" w:rsidRPr="00892FFE">
        <w:rPr>
          <w:rFonts w:ascii="Century" w:eastAsia="游ゴシック" w:hAnsi="Century" w:cs="ＭＳ Ｐゴシック"/>
          <w:b/>
          <w:bCs/>
          <w:color w:val="1F1F00"/>
          <w:kern w:val="0"/>
          <w:szCs w:val="24"/>
        </w:rPr>
        <w:t>zur</w:t>
      </w:r>
      <w:proofErr w:type="spellEnd"/>
      <w:r w:rsidR="00C70133" w:rsidRPr="00892FFE">
        <w:rPr>
          <w:rFonts w:ascii="Century" w:eastAsia="游ゴシック" w:hAnsi="Century" w:cs="ＭＳ Ｐゴシック"/>
          <w:b/>
          <w:bCs/>
          <w:color w:val="1F1F00"/>
          <w:kern w:val="0"/>
          <w:szCs w:val="24"/>
        </w:rPr>
        <w:t xml:space="preserve"> </w:t>
      </w:r>
      <w:proofErr w:type="spellStart"/>
      <w:r w:rsidR="00C70133" w:rsidRPr="00892FFE">
        <w:rPr>
          <w:rFonts w:ascii="Century" w:eastAsia="游ゴシック" w:hAnsi="Century" w:cs="ＭＳ Ｐゴシック"/>
          <w:b/>
          <w:bCs/>
          <w:color w:val="1F1F00"/>
          <w:kern w:val="0"/>
          <w:szCs w:val="24"/>
        </w:rPr>
        <w:t>Hölle</w:t>
      </w:r>
      <w:proofErr w:type="spellEnd"/>
      <w:r w:rsidR="00C70133" w:rsidRPr="00892FFE">
        <w:rPr>
          <w:rFonts w:ascii="Century" w:eastAsia="游ゴシック" w:hAnsi="Century" w:cs="ＭＳ Ｐゴシック"/>
          <w:b/>
          <w:bCs/>
          <w:color w:val="1F1F00"/>
          <w:kern w:val="0"/>
          <w:szCs w:val="24"/>
        </w:rPr>
        <w:t>“</w:t>
      </w:r>
      <w:r w:rsidR="00534298" w:rsidRPr="00892FFE">
        <w:rPr>
          <w:rFonts w:ascii="HGS明朝E" w:eastAsia="HGS明朝E" w:hAnsi="HGS明朝E" w:cs="ＭＳ Ｐゴシック" w:hint="eastAsia"/>
          <w:kern w:val="0"/>
          <w:szCs w:val="24"/>
        </w:rPr>
        <w:t>は道徳的なエネルギーの岩からではなく他の場所で</w:t>
      </w:r>
      <w:r w:rsidR="00534298">
        <w:rPr>
          <w:rFonts w:ascii="HGS明朝E" w:eastAsia="HGS明朝E" w:hAnsi="HGS明朝E" w:cs="ＭＳ Ｐゴシック" w:hint="eastAsia"/>
          <w:kern w:val="0"/>
          <w:szCs w:val="24"/>
        </w:rPr>
        <w:t>敷かれて</w:t>
      </w:r>
      <w:r w:rsidR="00534298" w:rsidRPr="00892FFE">
        <w:rPr>
          <w:rFonts w:ascii="HGS明朝E" w:eastAsia="HGS明朝E" w:hAnsi="HGS明朝E" w:cs="ＭＳ Ｐゴシック" w:hint="eastAsia"/>
          <w:kern w:val="0"/>
          <w:szCs w:val="24"/>
        </w:rPr>
        <w:t>います。</w:t>
      </w:r>
    </w:p>
    <w:p w14:paraId="7B6E9275"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76A04152" w14:textId="2F50F32E" w:rsidR="00892FFE" w:rsidRPr="00892FFE" w:rsidRDefault="001B211A" w:rsidP="002B79AB">
      <w:pPr>
        <w:widowControl/>
        <w:adjustRightInd w:val="0"/>
        <w:snapToGrid w:val="0"/>
        <w:jc w:val="left"/>
        <w:rPr>
          <w:rFonts w:ascii="游ゴシック" w:eastAsia="游ゴシック" w:hAnsi="游ゴシック" w:cs="ＭＳ Ｐゴシック"/>
          <w:kern w:val="0"/>
          <w:szCs w:val="24"/>
        </w:rPr>
      </w:pPr>
      <w:r>
        <w:rPr>
          <w:rFonts w:ascii="HGS明朝E" w:eastAsia="HGS明朝E" w:hAnsi="HGS明朝E" w:cs="ＭＳ Ｐゴシック" w:hint="eastAsia"/>
          <w:kern w:val="0"/>
          <w:szCs w:val="24"/>
        </w:rPr>
        <w:t>⑯</w:t>
      </w:r>
      <w:r w:rsidR="00534298">
        <w:rPr>
          <w:rFonts w:ascii="HGS明朝E" w:eastAsia="HGS明朝E" w:hAnsi="HGS明朝E" w:cs="ＭＳ Ｐゴシック" w:hint="eastAsia"/>
          <w:kern w:val="0"/>
          <w:szCs w:val="24"/>
        </w:rPr>
        <w:t>「</w:t>
      </w:r>
      <w:r w:rsidR="00892FFE" w:rsidRPr="00892FFE">
        <w:rPr>
          <w:rFonts w:ascii="HGS明朝E" w:eastAsia="HGS明朝E" w:hAnsi="HGS明朝E" w:cs="ＭＳ Ｐゴシック" w:hint="eastAsia"/>
          <w:kern w:val="0"/>
          <w:szCs w:val="24"/>
        </w:rPr>
        <w:t>自分</w:t>
      </w:r>
      <w:r w:rsidR="00534298">
        <w:rPr>
          <w:rFonts w:ascii="HGS明朝E" w:eastAsia="HGS明朝E" w:hAnsi="HGS明朝E" w:cs="ＭＳ Ｐゴシック" w:hint="eastAsia"/>
          <w:kern w:val="0"/>
          <w:szCs w:val="24"/>
        </w:rPr>
        <w:t>自身に取り組む」ことができるためには</w:t>
      </w:r>
      <w:r w:rsidR="00892FFE" w:rsidRPr="00892FFE">
        <w:rPr>
          <w:rFonts w:ascii="HGS明朝E" w:eastAsia="HGS明朝E" w:hAnsi="HGS明朝E" w:cs="ＭＳ Ｐゴシック" w:hint="eastAsia"/>
          <w:kern w:val="0"/>
          <w:szCs w:val="24"/>
        </w:rPr>
        <w:t>、</w:t>
      </w:r>
      <w:r w:rsidR="00534298">
        <w:rPr>
          <w:rFonts w:ascii="HGS明朝E" w:eastAsia="HGS明朝E" w:hAnsi="HGS明朝E" w:cs="ＭＳ Ｐゴシック" w:hint="eastAsia"/>
          <w:kern w:val="0"/>
          <w:szCs w:val="24"/>
        </w:rPr>
        <w:t>まず、</w:t>
      </w:r>
      <w:r w:rsidR="00892FFE" w:rsidRPr="00892FFE">
        <w:rPr>
          <w:rFonts w:ascii="HGS明朝E" w:eastAsia="HGS明朝E" w:hAnsi="HGS明朝E" w:cs="ＭＳ Ｐゴシック" w:hint="eastAsia"/>
          <w:kern w:val="0"/>
          <w:szCs w:val="24"/>
        </w:rPr>
        <w:t>右または左に目を向けないこと、まっすぐで固定された道を歩くことを学ばねばなりません。</w:t>
      </w:r>
    </w:p>
    <w:p w14:paraId="74E1F149" w14:textId="08FCA504" w:rsidR="00D40769" w:rsidRPr="00892FFE" w:rsidRDefault="001B211A" w:rsidP="00C70133">
      <w:pPr>
        <w:widowControl/>
        <w:adjustRightInd w:val="0"/>
        <w:snapToGrid w:val="0"/>
        <w:jc w:val="left"/>
        <w:rPr>
          <w:rFonts w:ascii="Century" w:eastAsia="游ゴシック" w:hAnsi="Century" w:cs="ＭＳ Ｐゴシック"/>
          <w:kern w:val="0"/>
          <w:szCs w:val="24"/>
        </w:rPr>
      </w:pPr>
      <w:r>
        <w:rPr>
          <w:rFonts w:ascii="HGS明朝E" w:eastAsia="HGS明朝E" w:hAnsi="HGS明朝E" w:cs="ＭＳ Ｐゴシック" w:hint="eastAsia"/>
          <w:b/>
          <w:bCs/>
          <w:kern w:val="0"/>
          <w:szCs w:val="24"/>
        </w:rPr>
        <w:t xml:space="preserve">⑰　</w:t>
      </w:r>
      <w:r w:rsidR="00892FFE" w:rsidRPr="00892FFE">
        <w:rPr>
          <w:rFonts w:ascii="HGS明朝E" w:eastAsia="HGS明朝E" w:hAnsi="HGS明朝E" w:cs="ＭＳ Ｐゴシック" w:hint="eastAsia"/>
          <w:b/>
          <w:bCs/>
          <w:color w:val="00B050"/>
          <w:kern w:val="0"/>
          <w:szCs w:val="24"/>
        </w:rPr>
        <w:t>毎朝新たに何かを「引き受ける」人は誰でも、堀で繰り返し試みをするために繰り返し引き返す人のようなものです</w:t>
      </w:r>
      <w:r w:rsidR="00892FFE" w:rsidRPr="00892FFE">
        <w:rPr>
          <w:rFonts w:ascii="HGS明朝E" w:eastAsia="HGS明朝E" w:hAnsi="HGS明朝E" w:cs="ＭＳ Ｐゴシック" w:hint="eastAsia"/>
          <w:kern w:val="0"/>
          <w:szCs w:val="24"/>
        </w:rPr>
        <w:t>。</w:t>
      </w:r>
    </w:p>
    <w:p w14:paraId="5BF58FB5" w14:textId="77777777" w:rsidR="00C70133" w:rsidRPr="00892FFE" w:rsidRDefault="00C70133" w:rsidP="00C70133">
      <w:pPr>
        <w:widowControl/>
        <w:adjustRightInd w:val="0"/>
        <w:snapToGrid w:val="0"/>
        <w:spacing w:line="80" w:lineRule="exact"/>
        <w:jc w:val="left"/>
        <w:rPr>
          <w:rFonts w:ascii="Century" w:eastAsia="游ゴシック" w:hAnsi="Century" w:cs="ＭＳ Ｐゴシック"/>
          <w:kern w:val="0"/>
          <w:szCs w:val="24"/>
        </w:rPr>
      </w:pPr>
    </w:p>
    <w:p w14:paraId="234BFD1A" w14:textId="6BD19EE5" w:rsidR="00892FFE" w:rsidRPr="00892FFE" w:rsidRDefault="001B211A" w:rsidP="001B211A">
      <w:pPr>
        <w:widowControl/>
        <w:adjustRightInd w:val="0"/>
        <w:snapToGrid w:val="0"/>
        <w:jc w:val="left"/>
        <w:rPr>
          <w:rFonts w:ascii="HGS明朝E" w:eastAsia="HGS明朝E" w:hAnsi="HGS明朝E" w:cs="ＭＳ Ｐゴシック"/>
          <w:color w:val="FA0000"/>
          <w:kern w:val="0"/>
          <w:szCs w:val="24"/>
        </w:rPr>
      </w:pPr>
      <w:r>
        <w:rPr>
          <w:rFonts w:ascii="HGS明朝E" w:eastAsia="HGS明朝E" w:hAnsi="HGS明朝E" w:cs="ＭＳ Ｐゴシック" w:hint="eastAsia"/>
          <w:b/>
          <w:bCs/>
          <w:kern w:val="0"/>
          <w:szCs w:val="24"/>
        </w:rPr>
        <w:t xml:space="preserve">⑱　</w:t>
      </w:r>
      <w:r w:rsidR="00892FFE" w:rsidRPr="00892FFE">
        <w:rPr>
          <w:rFonts w:ascii="HGS明朝E" w:eastAsia="HGS明朝E" w:hAnsi="HGS明朝E" w:cs="ＭＳ Ｐゴシック" w:hint="eastAsia"/>
          <w:b/>
          <w:bCs/>
          <w:color w:val="FA0000"/>
          <w:kern w:val="0"/>
          <w:szCs w:val="24"/>
          <w:highlight w:val="yellow"/>
        </w:rPr>
        <w:t>着実な進歩がなければ、倫理的な力の集中は不可能です</w:t>
      </w:r>
    </w:p>
    <w:p w14:paraId="2157FFD6" w14:textId="529EF884" w:rsidR="000F74B5" w:rsidRPr="000F74B5" w:rsidRDefault="00D40769" w:rsidP="00187646">
      <w:pPr>
        <w:widowControl/>
        <w:adjustRightInd w:val="0"/>
        <w:snapToGrid w:val="0"/>
        <w:jc w:val="left"/>
        <w:rPr>
          <w:rFonts w:ascii="HGS明朝E" w:eastAsia="HGS明朝E" w:hAnsi="HGS明朝E" w:cs="ＭＳ Ｐゴシック"/>
          <w:kern w:val="0"/>
          <w:szCs w:val="24"/>
        </w:rPr>
      </w:pPr>
      <w:r>
        <w:rPr>
          <w:rFonts w:ascii="Century" w:eastAsia="游ゴシック" w:hAnsi="Century" w:cs="ＭＳ Ｐゴシック" w:hint="eastAsia"/>
          <w:b/>
          <w:bCs/>
          <w:color w:val="FA0000"/>
          <w:kern w:val="0"/>
          <w:szCs w:val="24"/>
        </w:rPr>
        <w:t>－</w:t>
      </w:r>
      <w:r>
        <w:rPr>
          <w:rFonts w:ascii="Century" w:eastAsia="游ゴシック" w:hAnsi="Century" w:cs="ＭＳ Ｐゴシック" w:hint="eastAsia"/>
          <w:b/>
          <w:bCs/>
          <w:color w:val="FA0000"/>
          <w:kern w:val="0"/>
          <w:szCs w:val="24"/>
        </w:rPr>
        <w:t xml:space="preserve"> </w:t>
      </w:r>
      <w:r w:rsidR="00892FFE" w:rsidRPr="00892FFE">
        <w:rPr>
          <w:rFonts w:ascii="HGS明朝E" w:eastAsia="HGS明朝E" w:hAnsi="HGS明朝E" w:cs="ＭＳ Ｐゴシック" w:hint="eastAsia"/>
          <w:b/>
          <w:bCs/>
          <w:color w:val="FA0000"/>
          <w:kern w:val="0"/>
          <w:szCs w:val="24"/>
        </w:rPr>
        <w:t>そしてそれに慣れ続けるために、</w:t>
      </w:r>
      <w:r w:rsidR="00892FFE" w:rsidRPr="00892FFE">
        <w:rPr>
          <w:rFonts w:ascii="HGS明朝E" w:eastAsia="HGS明朝E" w:hAnsi="HGS明朝E" w:cs="ＭＳ Ｐゴシック" w:hint="eastAsia"/>
          <w:b/>
          <w:bCs/>
          <w:color w:val="FA0000"/>
          <w:kern w:val="0"/>
          <w:szCs w:val="24"/>
          <w:highlight w:val="yellow"/>
        </w:rPr>
        <w:t>それは定期的な仕事の祝福です</w:t>
      </w:r>
      <w:r w:rsidR="00892FFE" w:rsidRPr="00892FFE">
        <w:rPr>
          <w:rFonts w:ascii="HGS明朝E" w:eastAsia="HGS明朝E" w:hAnsi="HGS明朝E" w:cs="ＭＳ Ｐゴシック" w:hint="eastAsia"/>
          <w:kern w:val="0"/>
          <w:szCs w:val="24"/>
        </w:rPr>
        <w:t>。</w:t>
      </w:r>
    </w:p>
    <w:sectPr w:rsidR="000F74B5" w:rsidRPr="000F74B5" w:rsidSect="00C009B8">
      <w:pgSz w:w="11906" w:h="16838" w:code="9"/>
      <w:pgMar w:top="680" w:right="624" w:bottom="680" w:left="62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AB69" w14:textId="77777777" w:rsidR="00A5438B" w:rsidRDefault="00A5438B" w:rsidP="000C2998">
      <w:r>
        <w:separator/>
      </w:r>
    </w:p>
  </w:endnote>
  <w:endnote w:type="continuationSeparator" w:id="0">
    <w:p w14:paraId="3FF7A55C" w14:textId="77777777" w:rsidR="00A5438B" w:rsidRDefault="00A5438B" w:rsidP="000C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3EE4" w14:textId="77777777" w:rsidR="00A5438B" w:rsidRDefault="00A5438B" w:rsidP="000C2998">
      <w:r>
        <w:separator/>
      </w:r>
    </w:p>
  </w:footnote>
  <w:footnote w:type="continuationSeparator" w:id="0">
    <w:p w14:paraId="3FF0F78C" w14:textId="77777777" w:rsidR="00A5438B" w:rsidRDefault="00A5438B" w:rsidP="000C2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1E"/>
    <w:rsid w:val="0000275C"/>
    <w:rsid w:val="00014871"/>
    <w:rsid w:val="00052ED7"/>
    <w:rsid w:val="00054B2F"/>
    <w:rsid w:val="0006139C"/>
    <w:rsid w:val="00063C9B"/>
    <w:rsid w:val="00082661"/>
    <w:rsid w:val="000848DC"/>
    <w:rsid w:val="000869EE"/>
    <w:rsid w:val="000944BD"/>
    <w:rsid w:val="000973C5"/>
    <w:rsid w:val="000B21B4"/>
    <w:rsid w:val="000C2998"/>
    <w:rsid w:val="000D207D"/>
    <w:rsid w:val="000E1AA7"/>
    <w:rsid w:val="000F74B5"/>
    <w:rsid w:val="00126A33"/>
    <w:rsid w:val="00133B97"/>
    <w:rsid w:val="00153A03"/>
    <w:rsid w:val="00160553"/>
    <w:rsid w:val="0017551B"/>
    <w:rsid w:val="00175797"/>
    <w:rsid w:val="0018058F"/>
    <w:rsid w:val="00187646"/>
    <w:rsid w:val="001A1733"/>
    <w:rsid w:val="001B211A"/>
    <w:rsid w:val="001C7C07"/>
    <w:rsid w:val="001F646A"/>
    <w:rsid w:val="002132A5"/>
    <w:rsid w:val="00240CFE"/>
    <w:rsid w:val="0026381C"/>
    <w:rsid w:val="00264B78"/>
    <w:rsid w:val="00272E2F"/>
    <w:rsid w:val="002B79AB"/>
    <w:rsid w:val="002B7EFA"/>
    <w:rsid w:val="002E1502"/>
    <w:rsid w:val="00313D12"/>
    <w:rsid w:val="00334A0C"/>
    <w:rsid w:val="00347465"/>
    <w:rsid w:val="00357CFA"/>
    <w:rsid w:val="00363697"/>
    <w:rsid w:val="0036440B"/>
    <w:rsid w:val="003D0D60"/>
    <w:rsid w:val="00400D13"/>
    <w:rsid w:val="00406B8D"/>
    <w:rsid w:val="0044731E"/>
    <w:rsid w:val="0047766A"/>
    <w:rsid w:val="00497914"/>
    <w:rsid w:val="005011AE"/>
    <w:rsid w:val="00531AE4"/>
    <w:rsid w:val="00534298"/>
    <w:rsid w:val="005411F1"/>
    <w:rsid w:val="00580DBD"/>
    <w:rsid w:val="005C4281"/>
    <w:rsid w:val="005C4C73"/>
    <w:rsid w:val="00617D03"/>
    <w:rsid w:val="00631156"/>
    <w:rsid w:val="00632751"/>
    <w:rsid w:val="006717DA"/>
    <w:rsid w:val="006761B3"/>
    <w:rsid w:val="006776EB"/>
    <w:rsid w:val="006949C5"/>
    <w:rsid w:val="006A343A"/>
    <w:rsid w:val="006A346F"/>
    <w:rsid w:val="006B2DF9"/>
    <w:rsid w:val="00701B30"/>
    <w:rsid w:val="007474E6"/>
    <w:rsid w:val="00754158"/>
    <w:rsid w:val="00754251"/>
    <w:rsid w:val="00764B45"/>
    <w:rsid w:val="0078231E"/>
    <w:rsid w:val="00782E03"/>
    <w:rsid w:val="00794E65"/>
    <w:rsid w:val="007C1391"/>
    <w:rsid w:val="0083560C"/>
    <w:rsid w:val="00843398"/>
    <w:rsid w:val="008517D2"/>
    <w:rsid w:val="00856FFB"/>
    <w:rsid w:val="00861C6A"/>
    <w:rsid w:val="00872FC7"/>
    <w:rsid w:val="00880B98"/>
    <w:rsid w:val="00892FFE"/>
    <w:rsid w:val="008F4E39"/>
    <w:rsid w:val="0091071E"/>
    <w:rsid w:val="00922D95"/>
    <w:rsid w:val="00932119"/>
    <w:rsid w:val="0094304E"/>
    <w:rsid w:val="00943774"/>
    <w:rsid w:val="00947006"/>
    <w:rsid w:val="00952F09"/>
    <w:rsid w:val="00963FB5"/>
    <w:rsid w:val="009668B6"/>
    <w:rsid w:val="009832AB"/>
    <w:rsid w:val="00986002"/>
    <w:rsid w:val="009865B3"/>
    <w:rsid w:val="009A2085"/>
    <w:rsid w:val="009C159D"/>
    <w:rsid w:val="009C1AC1"/>
    <w:rsid w:val="009D2C92"/>
    <w:rsid w:val="009D2FB1"/>
    <w:rsid w:val="009F2601"/>
    <w:rsid w:val="00A5438B"/>
    <w:rsid w:val="00A63879"/>
    <w:rsid w:val="00A91840"/>
    <w:rsid w:val="00AB39DE"/>
    <w:rsid w:val="00AD59E0"/>
    <w:rsid w:val="00AF229A"/>
    <w:rsid w:val="00B17314"/>
    <w:rsid w:val="00B238D2"/>
    <w:rsid w:val="00B2764A"/>
    <w:rsid w:val="00B82AD1"/>
    <w:rsid w:val="00BD1C66"/>
    <w:rsid w:val="00BD3E29"/>
    <w:rsid w:val="00C009B8"/>
    <w:rsid w:val="00C126BD"/>
    <w:rsid w:val="00C13AE0"/>
    <w:rsid w:val="00C228E2"/>
    <w:rsid w:val="00C23A95"/>
    <w:rsid w:val="00C33153"/>
    <w:rsid w:val="00C52CB0"/>
    <w:rsid w:val="00C70133"/>
    <w:rsid w:val="00C835C6"/>
    <w:rsid w:val="00CA077D"/>
    <w:rsid w:val="00CA3D55"/>
    <w:rsid w:val="00CD4A88"/>
    <w:rsid w:val="00CE72CE"/>
    <w:rsid w:val="00CE7AFE"/>
    <w:rsid w:val="00CF0FFF"/>
    <w:rsid w:val="00CF2496"/>
    <w:rsid w:val="00D13A52"/>
    <w:rsid w:val="00D27B21"/>
    <w:rsid w:val="00D40769"/>
    <w:rsid w:val="00DA3264"/>
    <w:rsid w:val="00DC5A06"/>
    <w:rsid w:val="00DD059A"/>
    <w:rsid w:val="00DE3DC1"/>
    <w:rsid w:val="00E0420D"/>
    <w:rsid w:val="00E04413"/>
    <w:rsid w:val="00E1377E"/>
    <w:rsid w:val="00E2645D"/>
    <w:rsid w:val="00E57090"/>
    <w:rsid w:val="00E60AAC"/>
    <w:rsid w:val="00E8024E"/>
    <w:rsid w:val="00EC2502"/>
    <w:rsid w:val="00EC36D9"/>
    <w:rsid w:val="00EC5C89"/>
    <w:rsid w:val="00ED758D"/>
    <w:rsid w:val="00EF7741"/>
    <w:rsid w:val="00F2348D"/>
    <w:rsid w:val="00F303FA"/>
    <w:rsid w:val="00F32C6B"/>
    <w:rsid w:val="00F3391B"/>
    <w:rsid w:val="00F5627E"/>
    <w:rsid w:val="00F669C7"/>
    <w:rsid w:val="00F83873"/>
    <w:rsid w:val="00F84BDB"/>
    <w:rsid w:val="00FF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FD047"/>
  <w15:chartTrackingRefBased/>
  <w15:docId w15:val="{3E27B866-CF54-4383-ADF1-4E8338B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9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6BB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0C2998"/>
    <w:pPr>
      <w:tabs>
        <w:tab w:val="center" w:pos="4252"/>
        <w:tab w:val="right" w:pos="8504"/>
      </w:tabs>
      <w:snapToGrid w:val="0"/>
    </w:pPr>
  </w:style>
  <w:style w:type="character" w:customStyle="1" w:styleId="a4">
    <w:name w:val="ヘッダー (文字)"/>
    <w:basedOn w:val="a0"/>
    <w:link w:val="a3"/>
    <w:uiPriority w:val="99"/>
    <w:rsid w:val="000C2998"/>
    <w:rPr>
      <w:sz w:val="24"/>
    </w:rPr>
  </w:style>
  <w:style w:type="paragraph" w:styleId="a5">
    <w:name w:val="footer"/>
    <w:basedOn w:val="a"/>
    <w:link w:val="a6"/>
    <w:uiPriority w:val="99"/>
    <w:unhideWhenUsed/>
    <w:rsid w:val="000C2998"/>
    <w:pPr>
      <w:tabs>
        <w:tab w:val="center" w:pos="4252"/>
        <w:tab w:val="right" w:pos="8504"/>
      </w:tabs>
      <w:snapToGrid w:val="0"/>
    </w:pPr>
  </w:style>
  <w:style w:type="character" w:customStyle="1" w:styleId="a6">
    <w:name w:val="フッター (文字)"/>
    <w:basedOn w:val="a0"/>
    <w:link w:val="a5"/>
    <w:uiPriority w:val="99"/>
    <w:rsid w:val="000C2998"/>
    <w:rPr>
      <w:sz w:val="24"/>
    </w:rPr>
  </w:style>
  <w:style w:type="character" w:styleId="a7">
    <w:name w:val="Hyperlink"/>
    <w:basedOn w:val="a0"/>
    <w:uiPriority w:val="99"/>
    <w:semiHidden/>
    <w:unhideWhenUsed/>
    <w:rsid w:val="00D40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9985">
      <w:bodyDiv w:val="1"/>
      <w:marLeft w:val="0"/>
      <w:marRight w:val="0"/>
      <w:marTop w:val="0"/>
      <w:marBottom w:val="0"/>
      <w:divBdr>
        <w:top w:val="none" w:sz="0" w:space="0" w:color="auto"/>
        <w:left w:val="none" w:sz="0" w:space="0" w:color="auto"/>
        <w:bottom w:val="none" w:sz="0" w:space="0" w:color="auto"/>
        <w:right w:val="none" w:sz="0" w:space="0" w:color="auto"/>
      </w:divBdr>
    </w:div>
    <w:div w:id="116409758">
      <w:bodyDiv w:val="1"/>
      <w:marLeft w:val="0"/>
      <w:marRight w:val="0"/>
      <w:marTop w:val="0"/>
      <w:marBottom w:val="0"/>
      <w:divBdr>
        <w:top w:val="none" w:sz="0" w:space="0" w:color="auto"/>
        <w:left w:val="none" w:sz="0" w:space="0" w:color="auto"/>
        <w:bottom w:val="none" w:sz="0" w:space="0" w:color="auto"/>
        <w:right w:val="none" w:sz="0" w:space="0" w:color="auto"/>
      </w:divBdr>
    </w:div>
    <w:div w:id="479229831">
      <w:bodyDiv w:val="1"/>
      <w:marLeft w:val="0"/>
      <w:marRight w:val="0"/>
      <w:marTop w:val="0"/>
      <w:marBottom w:val="0"/>
      <w:divBdr>
        <w:top w:val="none" w:sz="0" w:space="0" w:color="auto"/>
        <w:left w:val="none" w:sz="0" w:space="0" w:color="auto"/>
        <w:bottom w:val="none" w:sz="0" w:space="0" w:color="auto"/>
        <w:right w:val="none" w:sz="0" w:space="0" w:color="auto"/>
      </w:divBdr>
      <w:divsChild>
        <w:div w:id="91976256">
          <w:marLeft w:val="0"/>
          <w:marRight w:val="0"/>
          <w:marTop w:val="0"/>
          <w:marBottom w:val="0"/>
          <w:divBdr>
            <w:top w:val="none" w:sz="0" w:space="0" w:color="auto"/>
            <w:left w:val="none" w:sz="0" w:space="0" w:color="auto"/>
            <w:bottom w:val="none" w:sz="0" w:space="0" w:color="auto"/>
            <w:right w:val="none" w:sz="0" w:space="0" w:color="auto"/>
          </w:divBdr>
          <w:divsChild>
            <w:div w:id="653726401">
              <w:marLeft w:val="0"/>
              <w:marRight w:val="0"/>
              <w:marTop w:val="0"/>
              <w:marBottom w:val="0"/>
              <w:divBdr>
                <w:top w:val="none" w:sz="0" w:space="0" w:color="auto"/>
                <w:left w:val="none" w:sz="0" w:space="0" w:color="auto"/>
                <w:bottom w:val="none" w:sz="0" w:space="0" w:color="auto"/>
                <w:right w:val="none" w:sz="0" w:space="0" w:color="auto"/>
              </w:divBdr>
              <w:divsChild>
                <w:div w:id="6560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57138">
      <w:bodyDiv w:val="1"/>
      <w:marLeft w:val="0"/>
      <w:marRight w:val="0"/>
      <w:marTop w:val="0"/>
      <w:marBottom w:val="0"/>
      <w:divBdr>
        <w:top w:val="none" w:sz="0" w:space="0" w:color="auto"/>
        <w:left w:val="none" w:sz="0" w:space="0" w:color="auto"/>
        <w:bottom w:val="none" w:sz="0" w:space="0" w:color="auto"/>
        <w:right w:val="none" w:sz="0" w:space="0" w:color="auto"/>
      </w:divBdr>
    </w:div>
    <w:div w:id="679086275">
      <w:bodyDiv w:val="1"/>
      <w:marLeft w:val="0"/>
      <w:marRight w:val="0"/>
      <w:marTop w:val="0"/>
      <w:marBottom w:val="0"/>
      <w:divBdr>
        <w:top w:val="none" w:sz="0" w:space="0" w:color="auto"/>
        <w:left w:val="none" w:sz="0" w:space="0" w:color="auto"/>
        <w:bottom w:val="none" w:sz="0" w:space="0" w:color="auto"/>
        <w:right w:val="none" w:sz="0" w:space="0" w:color="auto"/>
      </w:divBdr>
    </w:div>
    <w:div w:id="966853366">
      <w:bodyDiv w:val="1"/>
      <w:marLeft w:val="0"/>
      <w:marRight w:val="0"/>
      <w:marTop w:val="0"/>
      <w:marBottom w:val="0"/>
      <w:divBdr>
        <w:top w:val="none" w:sz="0" w:space="0" w:color="auto"/>
        <w:left w:val="none" w:sz="0" w:space="0" w:color="auto"/>
        <w:bottom w:val="none" w:sz="0" w:space="0" w:color="auto"/>
        <w:right w:val="none" w:sz="0" w:space="0" w:color="auto"/>
      </w:divBdr>
    </w:div>
    <w:div w:id="984816265">
      <w:bodyDiv w:val="1"/>
      <w:marLeft w:val="0"/>
      <w:marRight w:val="0"/>
      <w:marTop w:val="0"/>
      <w:marBottom w:val="0"/>
      <w:divBdr>
        <w:top w:val="none" w:sz="0" w:space="0" w:color="auto"/>
        <w:left w:val="none" w:sz="0" w:space="0" w:color="auto"/>
        <w:bottom w:val="none" w:sz="0" w:space="0" w:color="auto"/>
        <w:right w:val="none" w:sz="0" w:space="0" w:color="auto"/>
      </w:divBdr>
    </w:div>
    <w:div w:id="1144083520">
      <w:bodyDiv w:val="1"/>
      <w:marLeft w:val="0"/>
      <w:marRight w:val="0"/>
      <w:marTop w:val="0"/>
      <w:marBottom w:val="0"/>
      <w:divBdr>
        <w:top w:val="none" w:sz="0" w:space="0" w:color="auto"/>
        <w:left w:val="none" w:sz="0" w:space="0" w:color="auto"/>
        <w:bottom w:val="none" w:sz="0" w:space="0" w:color="auto"/>
        <w:right w:val="none" w:sz="0" w:space="0" w:color="auto"/>
      </w:divBdr>
    </w:div>
    <w:div w:id="1272787013">
      <w:bodyDiv w:val="1"/>
      <w:marLeft w:val="0"/>
      <w:marRight w:val="0"/>
      <w:marTop w:val="0"/>
      <w:marBottom w:val="0"/>
      <w:divBdr>
        <w:top w:val="none" w:sz="0" w:space="0" w:color="auto"/>
        <w:left w:val="none" w:sz="0" w:space="0" w:color="auto"/>
        <w:bottom w:val="none" w:sz="0" w:space="0" w:color="auto"/>
        <w:right w:val="none" w:sz="0" w:space="0" w:color="auto"/>
      </w:divBdr>
    </w:div>
    <w:div w:id="1437168984">
      <w:bodyDiv w:val="1"/>
      <w:marLeft w:val="0"/>
      <w:marRight w:val="0"/>
      <w:marTop w:val="0"/>
      <w:marBottom w:val="0"/>
      <w:divBdr>
        <w:top w:val="none" w:sz="0" w:space="0" w:color="auto"/>
        <w:left w:val="none" w:sz="0" w:space="0" w:color="auto"/>
        <w:bottom w:val="none" w:sz="0" w:space="0" w:color="auto"/>
        <w:right w:val="none" w:sz="0" w:space="0" w:color="auto"/>
      </w:divBdr>
    </w:div>
    <w:div w:id="1442646014">
      <w:bodyDiv w:val="1"/>
      <w:marLeft w:val="0"/>
      <w:marRight w:val="0"/>
      <w:marTop w:val="0"/>
      <w:marBottom w:val="0"/>
      <w:divBdr>
        <w:top w:val="none" w:sz="0" w:space="0" w:color="auto"/>
        <w:left w:val="none" w:sz="0" w:space="0" w:color="auto"/>
        <w:bottom w:val="none" w:sz="0" w:space="0" w:color="auto"/>
        <w:right w:val="none" w:sz="0" w:space="0" w:color="auto"/>
      </w:divBdr>
    </w:div>
    <w:div w:id="1643651503">
      <w:bodyDiv w:val="1"/>
      <w:marLeft w:val="0"/>
      <w:marRight w:val="0"/>
      <w:marTop w:val="0"/>
      <w:marBottom w:val="0"/>
      <w:divBdr>
        <w:top w:val="none" w:sz="0" w:space="0" w:color="auto"/>
        <w:left w:val="none" w:sz="0" w:space="0" w:color="auto"/>
        <w:bottom w:val="none" w:sz="0" w:space="0" w:color="auto"/>
        <w:right w:val="none" w:sz="0" w:space="0" w:color="auto"/>
      </w:divBdr>
    </w:div>
    <w:div w:id="1760297132">
      <w:bodyDiv w:val="1"/>
      <w:marLeft w:val="0"/>
      <w:marRight w:val="0"/>
      <w:marTop w:val="0"/>
      <w:marBottom w:val="0"/>
      <w:divBdr>
        <w:top w:val="none" w:sz="0" w:space="0" w:color="auto"/>
        <w:left w:val="none" w:sz="0" w:space="0" w:color="auto"/>
        <w:bottom w:val="none" w:sz="0" w:space="0" w:color="auto"/>
        <w:right w:val="none" w:sz="0" w:space="0" w:color="auto"/>
      </w:divBdr>
    </w:div>
    <w:div w:id="20051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FD2D-25A8-45B0-8113-06CADF89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佐々木奘堂</dc:creator>
  <cp:keywords/>
  <dc:description/>
  <cp:lastModifiedBy>佐々木 奘堂</cp:lastModifiedBy>
  <cp:revision>9</cp:revision>
  <dcterms:created xsi:type="dcterms:W3CDTF">2021-05-29T04:13:00Z</dcterms:created>
  <dcterms:modified xsi:type="dcterms:W3CDTF">2021-05-29T04:54:00Z</dcterms:modified>
</cp:coreProperties>
</file>